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2BC" w:rsidRDefault="00250100" w:rsidP="00B632BC">
      <w:pPr>
        <w:snapToGrid w:val="0"/>
        <w:spacing w:line="160" w:lineRule="atLeast"/>
        <w:jc w:val="center"/>
        <w:rPr>
          <w:rFonts w:ascii="华文中宋" w:eastAsia="华文中宋" w:hAnsi="华文中宋"/>
          <w:sz w:val="40"/>
          <w:szCs w:val="44"/>
        </w:rPr>
      </w:pPr>
      <w:r w:rsidRPr="00250100">
        <w:rPr>
          <w:rFonts w:ascii="华文中宋" w:eastAsia="华文中宋" w:hAnsi="华文中宋" w:hint="eastAsia"/>
          <w:sz w:val="44"/>
          <w:szCs w:val="44"/>
        </w:rPr>
        <w:t>中国药科大学本科生国（境）外交流期间学分认定申</w:t>
      </w:r>
      <w:r w:rsidRPr="00250100">
        <w:rPr>
          <w:rFonts w:ascii="华文中宋" w:eastAsia="华文中宋" w:hAnsi="华文中宋" w:hint="eastAsia"/>
          <w:sz w:val="40"/>
          <w:szCs w:val="44"/>
        </w:rPr>
        <w:t>请表</w:t>
      </w:r>
    </w:p>
    <w:p w:rsidR="00B632BC" w:rsidRPr="00B632BC" w:rsidRDefault="00B632BC" w:rsidP="00B632BC">
      <w:pPr>
        <w:snapToGrid w:val="0"/>
        <w:spacing w:line="160" w:lineRule="atLeast"/>
        <w:jc w:val="center"/>
        <w:rPr>
          <w:rFonts w:ascii="华文中宋" w:eastAsia="华文中宋" w:hAnsi="华文中宋"/>
          <w:sz w:val="40"/>
          <w:szCs w:val="44"/>
        </w:rPr>
      </w:pPr>
      <w:r>
        <w:rPr>
          <w:rFonts w:ascii="华文中宋" w:eastAsia="华文中宋" w:hAnsi="华文中宋"/>
          <w:sz w:val="24"/>
          <w:szCs w:val="44"/>
        </w:rPr>
        <w:t xml:space="preserve">                                                                           </w:t>
      </w:r>
      <w:r w:rsidRPr="00B632BC">
        <w:rPr>
          <w:rFonts w:ascii="华文中宋" w:eastAsia="华文中宋" w:hAnsi="华文中宋" w:hint="eastAsia"/>
          <w:sz w:val="24"/>
          <w:szCs w:val="44"/>
        </w:rPr>
        <w:t>编号：</w:t>
      </w:r>
    </w:p>
    <w:p w:rsidR="00250100" w:rsidRPr="00250100" w:rsidRDefault="00250100" w:rsidP="00250100">
      <w:pPr>
        <w:snapToGrid w:val="0"/>
        <w:spacing w:line="160" w:lineRule="atLeast"/>
        <w:jc w:val="center"/>
        <w:rPr>
          <w:rFonts w:ascii="楷体" w:eastAsia="楷体" w:hAnsi="楷体"/>
          <w:sz w:val="44"/>
          <w:szCs w:val="44"/>
        </w:rPr>
      </w:pPr>
      <w:r w:rsidRPr="00250100">
        <w:rPr>
          <w:rFonts w:ascii="楷体" w:eastAsia="楷体" w:hAnsi="楷体" w:hint="eastAsia"/>
          <w:sz w:val="40"/>
          <w:szCs w:val="44"/>
        </w:rPr>
        <w:t xml:space="preserve"> </w:t>
      </w:r>
      <w:r w:rsidRPr="00250100">
        <w:rPr>
          <w:rFonts w:ascii="楷体" w:eastAsia="楷体" w:hAnsi="楷体"/>
          <w:sz w:val="40"/>
          <w:szCs w:val="44"/>
        </w:rPr>
        <w:t xml:space="preserve">     </w:t>
      </w:r>
      <w:r w:rsidRPr="00250100">
        <w:rPr>
          <w:rFonts w:ascii="楷体" w:eastAsia="楷体" w:hAnsi="楷体"/>
          <w:sz w:val="28"/>
          <w:szCs w:val="28"/>
        </w:rPr>
        <w:t xml:space="preserve"> </w:t>
      </w:r>
      <w:r w:rsidRPr="00250100">
        <w:rPr>
          <w:rFonts w:ascii="楷体" w:eastAsia="楷体" w:hAnsi="楷体" w:hint="eastAsia"/>
          <w:sz w:val="28"/>
          <w:szCs w:val="28"/>
        </w:rPr>
        <w:t xml:space="preserve"> </w:t>
      </w:r>
      <w:r w:rsidRPr="00250100">
        <w:rPr>
          <w:rFonts w:ascii="楷体" w:eastAsia="楷体" w:hAnsi="楷体" w:hint="eastAsia"/>
          <w:color w:val="0070C0"/>
          <w:sz w:val="28"/>
          <w:szCs w:val="28"/>
        </w:rPr>
        <w:t xml:space="preserve">（ 开课院部系： </w:t>
      </w:r>
      <w:r w:rsidRPr="00250100">
        <w:rPr>
          <w:rFonts w:ascii="楷体" w:eastAsia="楷体" w:hAnsi="楷体"/>
          <w:color w:val="0070C0"/>
          <w:sz w:val="28"/>
          <w:szCs w:val="28"/>
        </w:rPr>
        <w:t xml:space="preserve">     </w:t>
      </w:r>
      <w:r w:rsidRPr="00250100">
        <w:rPr>
          <w:rFonts w:ascii="楷体" w:eastAsia="楷体" w:hAnsi="楷体" w:hint="eastAsia"/>
          <w:color w:val="0070C0"/>
          <w:sz w:val="28"/>
          <w:szCs w:val="28"/>
        </w:rPr>
        <w:t xml:space="preserve">     ）</w:t>
      </w:r>
    </w:p>
    <w:tbl>
      <w:tblPr>
        <w:tblW w:w="14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9"/>
        <w:gridCol w:w="703"/>
        <w:gridCol w:w="704"/>
        <w:gridCol w:w="423"/>
        <w:gridCol w:w="268"/>
        <w:gridCol w:w="1282"/>
        <w:gridCol w:w="1549"/>
        <w:gridCol w:w="563"/>
        <w:gridCol w:w="563"/>
        <w:gridCol w:w="1110"/>
        <w:gridCol w:w="439"/>
        <w:gridCol w:w="202"/>
        <w:gridCol w:w="1058"/>
        <w:gridCol w:w="6"/>
        <w:gridCol w:w="522"/>
        <w:gridCol w:w="785"/>
        <w:gridCol w:w="914"/>
        <w:gridCol w:w="32"/>
        <w:gridCol w:w="1633"/>
      </w:tblGrid>
      <w:tr w:rsidR="00250100" w:rsidRPr="00250100" w:rsidTr="00250100">
        <w:trPr>
          <w:trHeight w:val="522"/>
          <w:jc w:val="center"/>
        </w:trPr>
        <w:tc>
          <w:tcPr>
            <w:tcW w:w="1409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bookmarkStart w:id="0" w:name="OLE_LINK6"/>
            <w:bookmarkStart w:id="1" w:name="OLE_LINK7"/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姓  名</w:t>
            </w:r>
          </w:p>
        </w:tc>
        <w:tc>
          <w:tcPr>
            <w:tcW w:w="1830" w:type="dxa"/>
            <w:gridSpan w:val="3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学  号</w:t>
            </w:r>
          </w:p>
        </w:tc>
        <w:tc>
          <w:tcPr>
            <w:tcW w:w="2112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性  别</w:t>
            </w:r>
          </w:p>
        </w:tc>
        <w:tc>
          <w:tcPr>
            <w:tcW w:w="1788" w:type="dxa"/>
            <w:gridSpan w:val="4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专 业（类）</w:t>
            </w:r>
          </w:p>
        </w:tc>
        <w:tc>
          <w:tcPr>
            <w:tcW w:w="1665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</w:p>
        </w:tc>
      </w:tr>
      <w:tr w:rsidR="00250100" w:rsidRPr="00250100" w:rsidTr="00250100">
        <w:trPr>
          <w:trHeight w:val="498"/>
          <w:jc w:val="center"/>
        </w:trPr>
        <w:tc>
          <w:tcPr>
            <w:tcW w:w="1409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院（系）</w:t>
            </w:r>
          </w:p>
        </w:tc>
        <w:tc>
          <w:tcPr>
            <w:tcW w:w="1830" w:type="dxa"/>
            <w:gridSpan w:val="3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年  级</w:t>
            </w:r>
          </w:p>
        </w:tc>
        <w:tc>
          <w:tcPr>
            <w:tcW w:w="2112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项目名称</w:t>
            </w:r>
          </w:p>
        </w:tc>
        <w:tc>
          <w:tcPr>
            <w:tcW w:w="1788" w:type="dxa"/>
            <w:gridSpan w:val="4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国别/地区</w:t>
            </w:r>
          </w:p>
        </w:tc>
        <w:tc>
          <w:tcPr>
            <w:tcW w:w="1665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ind w:left="87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</w:p>
        </w:tc>
      </w:tr>
      <w:tr w:rsidR="00250100" w:rsidRPr="00250100" w:rsidTr="00250100">
        <w:trPr>
          <w:trHeight w:val="522"/>
          <w:jc w:val="center"/>
        </w:trPr>
        <w:tc>
          <w:tcPr>
            <w:tcW w:w="14165" w:type="dxa"/>
            <w:gridSpan w:val="19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bookmarkStart w:id="2" w:name="OLE_LINK28"/>
            <w:bookmarkStart w:id="3" w:name="OLE_LINK29"/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20    /20     学年   第     学期</w:t>
            </w:r>
            <w:bookmarkEnd w:id="2"/>
            <w:bookmarkEnd w:id="3"/>
          </w:p>
        </w:tc>
      </w:tr>
      <w:tr w:rsidR="00B6659D" w:rsidRPr="00250100" w:rsidTr="00250100">
        <w:trPr>
          <w:trHeight w:val="522"/>
          <w:jc w:val="center"/>
        </w:trPr>
        <w:tc>
          <w:tcPr>
            <w:tcW w:w="14165" w:type="dxa"/>
            <w:gridSpan w:val="19"/>
            <w:vAlign w:val="center"/>
          </w:tcPr>
          <w:p w:rsidR="00B6659D" w:rsidRPr="00B6659D" w:rsidRDefault="00B6659D" w:rsidP="00223CE3">
            <w:pPr>
              <w:spacing w:line="260" w:lineRule="exact"/>
              <w:jc w:val="center"/>
              <w:rPr>
                <w:rFonts w:ascii="仿宋" w:eastAsia="仿宋" w:hAnsi="仿宋" w:hint="eastAsia"/>
                <w:b/>
                <w:color w:val="0070C0"/>
                <w:sz w:val="24"/>
              </w:rPr>
            </w:pPr>
            <w:bookmarkStart w:id="4" w:name="_GoBack"/>
            <w:bookmarkEnd w:id="4"/>
            <w:r w:rsidRPr="00B6659D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在外学习时长审核人签名：</w:t>
            </w:r>
          </w:p>
        </w:tc>
      </w:tr>
      <w:tr w:rsidR="00250100" w:rsidRPr="00250100" w:rsidTr="00250100">
        <w:trPr>
          <w:trHeight w:val="522"/>
          <w:jc w:val="center"/>
        </w:trPr>
        <w:tc>
          <w:tcPr>
            <w:tcW w:w="3507" w:type="dxa"/>
            <w:gridSpan w:val="5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i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i/>
                <w:color w:val="0070C0"/>
                <w:sz w:val="24"/>
              </w:rPr>
              <w:t xml:space="preserve">境外已修读课程 </w:t>
            </w:r>
          </w:p>
        </w:tc>
        <w:tc>
          <w:tcPr>
            <w:tcW w:w="10658" w:type="dxa"/>
            <w:gridSpan w:val="14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拟认定的主修专业教学计划课程</w:t>
            </w:r>
          </w:p>
        </w:tc>
      </w:tr>
      <w:tr w:rsidR="00250100" w:rsidRPr="00250100" w:rsidTr="00250100">
        <w:trPr>
          <w:trHeight w:val="869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i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i/>
                <w:color w:val="0070C0"/>
                <w:sz w:val="24"/>
              </w:rPr>
              <w:t>课程名称（外文）</w:t>
            </w:r>
          </w:p>
        </w:tc>
        <w:tc>
          <w:tcPr>
            <w:tcW w:w="704" w:type="dxa"/>
            <w:vMerge w:val="restart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i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i/>
                <w:color w:val="0070C0"/>
                <w:sz w:val="24"/>
              </w:rPr>
              <w:t>成绩</w:t>
            </w:r>
          </w:p>
        </w:tc>
        <w:tc>
          <w:tcPr>
            <w:tcW w:w="691" w:type="dxa"/>
            <w:gridSpan w:val="2"/>
            <w:vMerge w:val="restart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i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i/>
                <w:color w:val="0070C0"/>
                <w:sz w:val="24"/>
              </w:rPr>
              <w:t>学分</w:t>
            </w:r>
          </w:p>
        </w:tc>
        <w:tc>
          <w:tcPr>
            <w:tcW w:w="1282" w:type="dxa"/>
            <w:vMerge w:val="restart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课程名称</w:t>
            </w:r>
          </w:p>
        </w:tc>
        <w:tc>
          <w:tcPr>
            <w:tcW w:w="1549" w:type="dxa"/>
            <w:vMerge w:val="restart"/>
            <w:vAlign w:val="center"/>
          </w:tcPr>
          <w:p w:rsidR="00250100" w:rsidRPr="00250100" w:rsidRDefault="00250100" w:rsidP="00223CE3">
            <w:pPr>
              <w:spacing w:line="260" w:lineRule="exact"/>
              <w:ind w:left="-99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课程编号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:rsidR="00CE1269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课程</w:t>
            </w:r>
          </w:p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/>
                <w:b/>
                <w:color w:val="0070C0"/>
                <w:sz w:val="24"/>
              </w:rPr>
              <w:t>类别</w:t>
            </w:r>
          </w:p>
        </w:tc>
        <w:tc>
          <w:tcPr>
            <w:tcW w:w="1110" w:type="dxa"/>
            <w:vMerge w:val="restart"/>
            <w:vAlign w:val="center"/>
          </w:tcPr>
          <w:p w:rsidR="00250100" w:rsidRPr="00D16076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6076">
              <w:rPr>
                <w:rFonts w:ascii="仿宋" w:eastAsia="仿宋" w:hAnsi="仿宋" w:hint="eastAsia"/>
                <w:color w:val="000000" w:themeColor="text1"/>
                <w:sz w:val="24"/>
              </w:rPr>
              <w:t>成绩</w:t>
            </w:r>
          </w:p>
        </w:tc>
        <w:tc>
          <w:tcPr>
            <w:tcW w:w="641" w:type="dxa"/>
            <w:gridSpan w:val="2"/>
            <w:vMerge w:val="restart"/>
            <w:vAlign w:val="center"/>
          </w:tcPr>
          <w:p w:rsidR="00250100" w:rsidRPr="00D16076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6076">
              <w:rPr>
                <w:rFonts w:ascii="仿宋" w:eastAsia="仿宋" w:hAnsi="仿宋" w:hint="eastAsia"/>
                <w:color w:val="000000" w:themeColor="text1"/>
                <w:sz w:val="24"/>
              </w:rPr>
              <w:t>学分</w:t>
            </w:r>
          </w:p>
        </w:tc>
        <w:tc>
          <w:tcPr>
            <w:tcW w:w="3317" w:type="dxa"/>
            <w:gridSpan w:val="6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开课教研室（系）负责人意见</w:t>
            </w:r>
          </w:p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（在</w:t>
            </w:r>
            <w:r w:rsidRPr="00250100">
              <w:rPr>
                <w:rFonts w:ascii="仿宋" w:eastAsia="仿宋" w:hAnsi="仿宋"/>
                <w:sz w:val="24"/>
              </w:rPr>
              <w:t>相应</w:t>
            </w:r>
            <w:r w:rsidRPr="00250100">
              <w:rPr>
                <w:rFonts w:ascii="仿宋" w:eastAsia="仿宋" w:hAnsi="仿宋" w:hint="eastAsia"/>
                <w:sz w:val="24"/>
              </w:rPr>
              <w:t>空格处签名）</w:t>
            </w:r>
          </w:p>
        </w:tc>
        <w:tc>
          <w:tcPr>
            <w:tcW w:w="1633" w:type="dxa"/>
            <w:vMerge w:val="restart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认定</w:t>
            </w:r>
            <w:r w:rsidRPr="00250100">
              <w:rPr>
                <w:rFonts w:ascii="仿宋" w:eastAsia="仿宋" w:hAnsi="仿宋"/>
                <w:sz w:val="24"/>
              </w:rPr>
              <w:t>成绩</w:t>
            </w:r>
          </w:p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（教务处</w:t>
            </w:r>
            <w:r w:rsidRPr="00250100">
              <w:rPr>
                <w:rFonts w:ascii="仿宋" w:eastAsia="仿宋" w:hAnsi="仿宋"/>
                <w:sz w:val="24"/>
              </w:rPr>
              <w:t>填写</w:t>
            </w:r>
            <w:r w:rsidRPr="00250100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250100" w:rsidRPr="00250100" w:rsidTr="00250100">
        <w:trPr>
          <w:trHeight w:val="1085"/>
          <w:jc w:val="center"/>
        </w:trPr>
        <w:tc>
          <w:tcPr>
            <w:tcW w:w="2112" w:type="dxa"/>
            <w:gridSpan w:val="2"/>
            <w:vMerge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i/>
                <w:sz w:val="24"/>
              </w:rPr>
            </w:pPr>
          </w:p>
        </w:tc>
        <w:tc>
          <w:tcPr>
            <w:tcW w:w="704" w:type="dxa"/>
            <w:vMerge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i/>
                <w:sz w:val="24"/>
              </w:rPr>
            </w:pPr>
          </w:p>
        </w:tc>
        <w:tc>
          <w:tcPr>
            <w:tcW w:w="691" w:type="dxa"/>
            <w:gridSpan w:val="2"/>
            <w:vMerge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i/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Merge/>
            <w:vAlign w:val="center"/>
          </w:tcPr>
          <w:p w:rsidR="00250100" w:rsidRPr="00250100" w:rsidRDefault="00250100" w:rsidP="00223CE3">
            <w:pPr>
              <w:spacing w:line="260" w:lineRule="exact"/>
              <w:ind w:left="-99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gridSpan w:val="2"/>
            <w:vMerge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十分</w:t>
            </w:r>
            <w:r w:rsidRPr="00250100">
              <w:rPr>
                <w:rFonts w:ascii="仿宋" w:eastAsia="仿宋" w:hAnsi="仿宋"/>
                <w:sz w:val="24"/>
              </w:rPr>
              <w:t>相关</w:t>
            </w:r>
          </w:p>
        </w:tc>
        <w:tc>
          <w:tcPr>
            <w:tcW w:w="1307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一般</w:t>
            </w:r>
            <w:r w:rsidRPr="00250100">
              <w:rPr>
                <w:rFonts w:ascii="仿宋" w:eastAsia="仿宋" w:hAnsi="仿宋"/>
                <w:sz w:val="24"/>
              </w:rPr>
              <w:t>相关</w:t>
            </w:r>
          </w:p>
        </w:tc>
        <w:tc>
          <w:tcPr>
            <w:tcW w:w="946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不相关</w:t>
            </w:r>
          </w:p>
        </w:tc>
        <w:tc>
          <w:tcPr>
            <w:tcW w:w="1633" w:type="dxa"/>
            <w:vMerge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0100" w:rsidRPr="00250100" w:rsidTr="00250100">
        <w:trPr>
          <w:trHeight w:val="753"/>
          <w:jc w:val="center"/>
        </w:trPr>
        <w:tc>
          <w:tcPr>
            <w:tcW w:w="2112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0100" w:rsidRPr="00250100" w:rsidTr="00250100">
        <w:trPr>
          <w:trHeight w:val="753"/>
          <w:jc w:val="center"/>
        </w:trPr>
        <w:tc>
          <w:tcPr>
            <w:tcW w:w="2112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0100" w:rsidRPr="00250100" w:rsidTr="00250100">
        <w:trPr>
          <w:trHeight w:val="753"/>
          <w:jc w:val="center"/>
        </w:trPr>
        <w:tc>
          <w:tcPr>
            <w:tcW w:w="2112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0100" w:rsidRPr="00250100" w:rsidTr="00250100">
        <w:trPr>
          <w:trHeight w:val="753"/>
          <w:jc w:val="center"/>
        </w:trPr>
        <w:tc>
          <w:tcPr>
            <w:tcW w:w="2112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0100" w:rsidRPr="00250100" w:rsidTr="00250100">
        <w:trPr>
          <w:trHeight w:val="522"/>
          <w:jc w:val="center"/>
        </w:trPr>
        <w:tc>
          <w:tcPr>
            <w:tcW w:w="14165" w:type="dxa"/>
            <w:gridSpan w:val="19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20    /20     学年   第     学期</w:t>
            </w:r>
          </w:p>
        </w:tc>
      </w:tr>
      <w:tr w:rsidR="00250100" w:rsidRPr="00250100" w:rsidTr="00250100">
        <w:trPr>
          <w:trHeight w:val="522"/>
          <w:jc w:val="center"/>
        </w:trPr>
        <w:tc>
          <w:tcPr>
            <w:tcW w:w="2112" w:type="dxa"/>
            <w:gridSpan w:val="2"/>
            <w:vMerge w:val="restart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课程名称（外文）</w:t>
            </w:r>
          </w:p>
        </w:tc>
        <w:tc>
          <w:tcPr>
            <w:tcW w:w="704" w:type="dxa"/>
            <w:vMerge w:val="restart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成绩</w:t>
            </w:r>
          </w:p>
        </w:tc>
        <w:tc>
          <w:tcPr>
            <w:tcW w:w="691" w:type="dxa"/>
            <w:gridSpan w:val="2"/>
            <w:vMerge w:val="restart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学分</w:t>
            </w:r>
          </w:p>
        </w:tc>
        <w:tc>
          <w:tcPr>
            <w:tcW w:w="1282" w:type="dxa"/>
            <w:vMerge w:val="restart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课程名称</w:t>
            </w:r>
          </w:p>
        </w:tc>
        <w:tc>
          <w:tcPr>
            <w:tcW w:w="1549" w:type="dxa"/>
            <w:vMerge w:val="restart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课程编号</w:t>
            </w:r>
          </w:p>
        </w:tc>
        <w:tc>
          <w:tcPr>
            <w:tcW w:w="1126" w:type="dxa"/>
            <w:gridSpan w:val="2"/>
            <w:vMerge w:val="restart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b/>
                <w:color w:val="0070C0"/>
                <w:sz w:val="24"/>
              </w:rPr>
            </w:pPr>
            <w:r w:rsidRPr="00250100">
              <w:rPr>
                <w:rFonts w:ascii="仿宋" w:eastAsia="仿宋" w:hAnsi="仿宋" w:hint="eastAsia"/>
                <w:b/>
                <w:color w:val="0070C0"/>
                <w:sz w:val="24"/>
              </w:rPr>
              <w:t>课程类别</w:t>
            </w:r>
          </w:p>
        </w:tc>
        <w:tc>
          <w:tcPr>
            <w:tcW w:w="1110" w:type="dxa"/>
            <w:vMerge w:val="restart"/>
          </w:tcPr>
          <w:p w:rsidR="00250100" w:rsidRPr="00D16076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6076">
              <w:rPr>
                <w:rFonts w:ascii="仿宋" w:eastAsia="仿宋" w:hAnsi="仿宋" w:hint="eastAsia"/>
                <w:color w:val="000000" w:themeColor="text1"/>
                <w:sz w:val="24"/>
              </w:rPr>
              <w:t>成绩</w:t>
            </w:r>
          </w:p>
        </w:tc>
        <w:tc>
          <w:tcPr>
            <w:tcW w:w="641" w:type="dxa"/>
            <w:gridSpan w:val="2"/>
            <w:vMerge w:val="restart"/>
          </w:tcPr>
          <w:p w:rsidR="00250100" w:rsidRPr="00D16076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16076">
              <w:rPr>
                <w:rFonts w:ascii="仿宋" w:eastAsia="仿宋" w:hAnsi="仿宋" w:hint="eastAsia"/>
                <w:color w:val="000000" w:themeColor="text1"/>
                <w:sz w:val="24"/>
              </w:rPr>
              <w:t>学分</w:t>
            </w:r>
          </w:p>
        </w:tc>
        <w:tc>
          <w:tcPr>
            <w:tcW w:w="3317" w:type="dxa"/>
            <w:gridSpan w:val="6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开课教研室（系）负责人意见</w:t>
            </w:r>
          </w:p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（在</w:t>
            </w:r>
            <w:r w:rsidRPr="00250100">
              <w:rPr>
                <w:rFonts w:ascii="仿宋" w:eastAsia="仿宋" w:hAnsi="仿宋"/>
                <w:sz w:val="24"/>
              </w:rPr>
              <w:t>相应</w:t>
            </w:r>
            <w:r w:rsidRPr="00250100">
              <w:rPr>
                <w:rFonts w:ascii="仿宋" w:eastAsia="仿宋" w:hAnsi="仿宋" w:hint="eastAsia"/>
                <w:sz w:val="24"/>
              </w:rPr>
              <w:t>处签名）</w:t>
            </w:r>
          </w:p>
        </w:tc>
        <w:tc>
          <w:tcPr>
            <w:tcW w:w="1633" w:type="dxa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认定</w:t>
            </w:r>
            <w:r w:rsidRPr="00250100">
              <w:rPr>
                <w:rFonts w:ascii="仿宋" w:eastAsia="仿宋" w:hAnsi="仿宋"/>
                <w:sz w:val="24"/>
              </w:rPr>
              <w:t>成绩</w:t>
            </w:r>
          </w:p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（教务处</w:t>
            </w:r>
            <w:r w:rsidRPr="00250100">
              <w:rPr>
                <w:rFonts w:ascii="仿宋" w:eastAsia="仿宋" w:hAnsi="仿宋"/>
                <w:sz w:val="24"/>
              </w:rPr>
              <w:t>填写</w:t>
            </w:r>
            <w:r w:rsidRPr="00250100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250100" w:rsidRPr="00250100" w:rsidTr="00250100">
        <w:trPr>
          <w:trHeight w:val="97"/>
          <w:jc w:val="center"/>
        </w:trPr>
        <w:tc>
          <w:tcPr>
            <w:tcW w:w="2112" w:type="dxa"/>
            <w:gridSpan w:val="2"/>
            <w:vMerge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dxa"/>
            <w:vMerge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1" w:type="dxa"/>
            <w:gridSpan w:val="2"/>
            <w:vMerge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Merge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Merge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6" w:type="dxa"/>
            <w:gridSpan w:val="2"/>
            <w:vMerge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vMerge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gridSpan w:val="2"/>
            <w:vMerge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非常相关</w:t>
            </w:r>
          </w:p>
        </w:tc>
        <w:tc>
          <w:tcPr>
            <w:tcW w:w="1313" w:type="dxa"/>
            <w:gridSpan w:val="3"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一般相关</w:t>
            </w:r>
          </w:p>
        </w:tc>
        <w:tc>
          <w:tcPr>
            <w:tcW w:w="946" w:type="dxa"/>
            <w:gridSpan w:val="2"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不相关</w:t>
            </w:r>
          </w:p>
        </w:tc>
        <w:tc>
          <w:tcPr>
            <w:tcW w:w="1633" w:type="dxa"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250100" w:rsidRPr="00250100" w:rsidTr="00250100">
        <w:trPr>
          <w:trHeight w:val="1241"/>
          <w:jc w:val="center"/>
        </w:trPr>
        <w:tc>
          <w:tcPr>
            <w:tcW w:w="2112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4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49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0100" w:rsidRPr="00250100" w:rsidTr="00250100">
        <w:trPr>
          <w:trHeight w:val="1710"/>
          <w:jc w:val="center"/>
        </w:trPr>
        <w:tc>
          <w:tcPr>
            <w:tcW w:w="14165" w:type="dxa"/>
            <w:gridSpan w:val="19"/>
            <w:vAlign w:val="center"/>
          </w:tcPr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开课</w:t>
            </w:r>
            <w:proofErr w:type="gramStart"/>
            <w:r w:rsidRPr="00250100">
              <w:rPr>
                <w:rFonts w:ascii="仿宋" w:eastAsia="仿宋" w:hAnsi="仿宋" w:hint="eastAsia"/>
                <w:sz w:val="24"/>
              </w:rPr>
              <w:t>院部系</w:t>
            </w:r>
            <w:proofErr w:type="gramEnd"/>
            <w:r w:rsidRPr="00250100">
              <w:rPr>
                <w:rFonts w:ascii="仿宋" w:eastAsia="仿宋" w:hAnsi="仿宋" w:hint="eastAsia"/>
                <w:sz w:val="24"/>
              </w:rPr>
              <w:t>意见</w:t>
            </w:r>
          </w:p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  <w:p w:rsidR="00250100" w:rsidRPr="00250100" w:rsidRDefault="00250100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  <w:p w:rsidR="00250100" w:rsidRPr="00250100" w:rsidRDefault="00250100" w:rsidP="00223CE3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</w:t>
            </w:r>
            <w:r w:rsidRPr="00250100">
              <w:rPr>
                <w:rFonts w:ascii="仿宋" w:eastAsia="仿宋" w:hAnsi="仿宋" w:hint="eastAsia"/>
                <w:sz w:val="24"/>
              </w:rPr>
              <w:t>年   月    日</w:t>
            </w:r>
          </w:p>
        </w:tc>
      </w:tr>
      <w:tr w:rsidR="00250100" w:rsidRPr="00250100" w:rsidTr="00250100">
        <w:trPr>
          <w:trHeight w:val="1820"/>
          <w:jc w:val="center"/>
        </w:trPr>
        <w:tc>
          <w:tcPr>
            <w:tcW w:w="14165" w:type="dxa"/>
            <w:gridSpan w:val="19"/>
          </w:tcPr>
          <w:p w:rsidR="00250100" w:rsidRPr="00250100" w:rsidRDefault="00B632BC" w:rsidP="00223CE3">
            <w:pPr>
              <w:spacing w:line="2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教务处</w:t>
            </w:r>
            <w:r w:rsidR="00250100" w:rsidRPr="00250100">
              <w:rPr>
                <w:rFonts w:ascii="仿宋" w:eastAsia="仿宋" w:hAnsi="仿宋" w:hint="eastAsia"/>
                <w:sz w:val="24"/>
              </w:rPr>
              <w:t>意见</w:t>
            </w:r>
          </w:p>
          <w:p w:rsidR="00250100" w:rsidRPr="00250100" w:rsidRDefault="00250100" w:rsidP="00223CE3">
            <w:pPr>
              <w:spacing w:line="260" w:lineRule="exact"/>
              <w:ind w:firstLineChars="3000" w:firstLine="7200"/>
              <w:rPr>
                <w:rFonts w:ascii="仿宋" w:eastAsia="仿宋" w:hAnsi="仿宋"/>
                <w:sz w:val="24"/>
              </w:rPr>
            </w:pPr>
          </w:p>
          <w:p w:rsidR="00250100" w:rsidRDefault="00250100" w:rsidP="00223CE3">
            <w:pPr>
              <w:spacing w:line="260" w:lineRule="exact"/>
              <w:ind w:firstLineChars="3000" w:firstLine="7200"/>
              <w:rPr>
                <w:rFonts w:ascii="仿宋" w:eastAsia="仿宋" w:hAnsi="仿宋"/>
                <w:sz w:val="24"/>
              </w:rPr>
            </w:pPr>
          </w:p>
          <w:p w:rsidR="00250100" w:rsidRDefault="00250100" w:rsidP="00223CE3">
            <w:pPr>
              <w:spacing w:line="260" w:lineRule="exact"/>
              <w:ind w:firstLineChars="3000" w:firstLine="7200"/>
              <w:rPr>
                <w:rFonts w:ascii="仿宋" w:eastAsia="仿宋" w:hAnsi="仿宋"/>
                <w:sz w:val="24"/>
              </w:rPr>
            </w:pPr>
          </w:p>
          <w:p w:rsidR="00250100" w:rsidRPr="00250100" w:rsidRDefault="00250100" w:rsidP="00223CE3">
            <w:pPr>
              <w:spacing w:line="260" w:lineRule="exact"/>
              <w:ind w:firstLineChars="3000" w:firstLine="7200"/>
              <w:rPr>
                <w:rFonts w:ascii="仿宋" w:eastAsia="仿宋" w:hAnsi="仿宋"/>
                <w:sz w:val="24"/>
              </w:rPr>
            </w:pPr>
          </w:p>
          <w:p w:rsidR="00250100" w:rsidRPr="00250100" w:rsidRDefault="00250100" w:rsidP="00223CE3">
            <w:pPr>
              <w:spacing w:line="260" w:lineRule="exact"/>
              <w:ind w:firstLineChars="3000" w:firstLine="7200"/>
              <w:rPr>
                <w:rFonts w:ascii="仿宋" w:eastAsia="仿宋" w:hAnsi="仿宋"/>
                <w:sz w:val="24"/>
              </w:rPr>
            </w:pPr>
            <w:r w:rsidRPr="00250100">
              <w:rPr>
                <w:rFonts w:ascii="仿宋" w:eastAsia="仿宋" w:hAnsi="仿宋" w:hint="eastAsia"/>
                <w:sz w:val="24"/>
              </w:rPr>
              <w:t>年   月    日</w:t>
            </w:r>
          </w:p>
        </w:tc>
      </w:tr>
    </w:tbl>
    <w:bookmarkEnd w:id="0"/>
    <w:bookmarkEnd w:id="1"/>
    <w:p w:rsidR="00250100" w:rsidRPr="00250100" w:rsidRDefault="00250100" w:rsidP="00250100">
      <w:pPr>
        <w:spacing w:line="320" w:lineRule="exact"/>
        <w:jc w:val="left"/>
        <w:rPr>
          <w:rFonts w:ascii="方正仿宋_GBK" w:eastAsia="方正仿宋_GBK"/>
          <w:sz w:val="20"/>
        </w:rPr>
      </w:pPr>
      <w:r w:rsidRPr="00E030B5">
        <w:rPr>
          <w:rFonts w:ascii="方正仿宋_GBK" w:eastAsia="方正仿宋_GBK" w:hint="eastAsia"/>
        </w:rPr>
        <w:t>注：</w:t>
      </w:r>
      <w:r w:rsidRPr="00250100">
        <w:rPr>
          <w:rFonts w:ascii="方正仿宋_GBK" w:eastAsia="方正仿宋_GBK" w:hint="eastAsia"/>
          <w:sz w:val="20"/>
        </w:rPr>
        <w:t>1. 本表</w:t>
      </w:r>
      <w:r w:rsidRPr="00250100">
        <w:rPr>
          <w:rFonts w:ascii="方正仿宋_GBK" w:eastAsia="方正仿宋_GBK" w:hint="eastAsia"/>
          <w:b/>
          <w:color w:val="FF0000"/>
          <w:sz w:val="20"/>
        </w:rPr>
        <w:t>以开课</w:t>
      </w:r>
      <w:proofErr w:type="gramStart"/>
      <w:r w:rsidRPr="00250100">
        <w:rPr>
          <w:rFonts w:ascii="方正仿宋_GBK" w:eastAsia="方正仿宋_GBK" w:hint="eastAsia"/>
          <w:b/>
          <w:color w:val="FF0000"/>
          <w:sz w:val="20"/>
        </w:rPr>
        <w:t>院部系</w:t>
      </w:r>
      <w:proofErr w:type="gramEnd"/>
      <w:r w:rsidRPr="00250100">
        <w:rPr>
          <w:rFonts w:ascii="方正仿宋_GBK" w:eastAsia="方正仿宋_GBK" w:hint="eastAsia"/>
          <w:b/>
          <w:color w:val="FF0000"/>
          <w:sz w:val="20"/>
        </w:rPr>
        <w:t>为单位</w:t>
      </w:r>
      <w:r w:rsidRPr="00250100">
        <w:rPr>
          <w:rFonts w:ascii="方正仿宋_GBK" w:eastAsia="方正仿宋_GBK" w:hint="eastAsia"/>
          <w:sz w:val="20"/>
        </w:rPr>
        <w:t>，同一单位开设的课程填写在一张表中。不同单位开设的，需另附页。</w:t>
      </w:r>
    </w:p>
    <w:p w:rsidR="00250100" w:rsidRPr="00250100" w:rsidRDefault="00250100" w:rsidP="00250100">
      <w:pPr>
        <w:spacing w:line="320" w:lineRule="exact"/>
        <w:jc w:val="left"/>
        <w:rPr>
          <w:rFonts w:ascii="方正仿宋_GBK" w:eastAsia="方正仿宋_GBK"/>
          <w:sz w:val="20"/>
        </w:rPr>
      </w:pPr>
      <w:r w:rsidRPr="00250100">
        <w:rPr>
          <w:rFonts w:ascii="方正仿宋_GBK" w:eastAsia="方正仿宋_GBK" w:hint="eastAsia"/>
          <w:sz w:val="20"/>
        </w:rPr>
        <w:t>2. 修读学期以《教学一栏》为准，认定后的成绩由教务处填写。课程编号可查阅学生空间填写。课程类别栏填写必修课、选修课。</w:t>
      </w:r>
    </w:p>
    <w:p w:rsidR="00250100" w:rsidRPr="00250100" w:rsidRDefault="00250100" w:rsidP="00250100">
      <w:pPr>
        <w:spacing w:line="320" w:lineRule="exact"/>
        <w:jc w:val="left"/>
        <w:rPr>
          <w:rFonts w:ascii="方正仿宋_GBK" w:eastAsia="方正仿宋_GBK"/>
          <w:sz w:val="20"/>
        </w:rPr>
      </w:pPr>
      <w:r w:rsidRPr="00250100">
        <w:rPr>
          <w:rFonts w:ascii="方正仿宋_GBK" w:eastAsia="方正仿宋_GBK" w:hint="eastAsia"/>
          <w:sz w:val="20"/>
        </w:rPr>
        <w:lastRenderedPageBreak/>
        <w:t>3. 只可认定在境外修读期间的课程，原则上中外方课程相同或相近，方可认定学分。</w:t>
      </w:r>
    </w:p>
    <w:p w:rsidR="00250100" w:rsidRPr="00250100" w:rsidRDefault="00250100" w:rsidP="00250100">
      <w:pPr>
        <w:spacing w:line="320" w:lineRule="exact"/>
        <w:jc w:val="left"/>
        <w:rPr>
          <w:rFonts w:ascii="方正仿宋_GBK" w:eastAsia="方正仿宋_GBK"/>
          <w:sz w:val="20"/>
        </w:rPr>
      </w:pPr>
      <w:r w:rsidRPr="00250100">
        <w:rPr>
          <w:rFonts w:ascii="方正仿宋_GBK" w:eastAsia="方正仿宋_GBK" w:hint="eastAsia"/>
          <w:sz w:val="20"/>
        </w:rPr>
        <w:t xml:space="preserve">4. 外方课程学分需大于等于国内修读课程学分，学分认定可叠加（如两门1学分的认定成国内一门2学分的）。  </w:t>
      </w:r>
    </w:p>
    <w:p w:rsidR="00AF4357" w:rsidRDefault="00250100" w:rsidP="00250100">
      <w:pPr>
        <w:spacing w:line="320" w:lineRule="exact"/>
        <w:jc w:val="left"/>
        <w:rPr>
          <w:rFonts w:ascii="方正仿宋_GBK" w:eastAsia="方正仿宋_GBK"/>
          <w:sz w:val="20"/>
        </w:rPr>
      </w:pPr>
      <w:r w:rsidRPr="00250100">
        <w:rPr>
          <w:rFonts w:ascii="方正仿宋_GBK" w:eastAsia="方正仿宋_GBK" w:hint="eastAsia"/>
          <w:sz w:val="20"/>
        </w:rPr>
        <w:t>5. 本表须</w:t>
      </w:r>
      <w:r w:rsidRPr="00250100">
        <w:rPr>
          <w:rFonts w:ascii="方正仿宋_GBK" w:eastAsia="方正仿宋_GBK" w:hint="eastAsia"/>
          <w:b/>
          <w:color w:val="FF0000"/>
          <w:sz w:val="20"/>
        </w:rPr>
        <w:t>另附外方成绩单原件、每门课程的课程简介、大纲</w:t>
      </w:r>
      <w:r w:rsidRPr="00250100">
        <w:rPr>
          <w:rFonts w:ascii="方正仿宋_GBK" w:eastAsia="方正仿宋_GBK" w:hint="eastAsia"/>
          <w:sz w:val="20"/>
        </w:rPr>
        <w:t>等材料以便审核。 如《学分认定申请表》与派出前备案的《计划书》不符，请提供书面说明材料</w:t>
      </w:r>
      <w:r w:rsidR="00B632BC">
        <w:rPr>
          <w:rFonts w:ascii="方正仿宋_GBK" w:eastAsia="方正仿宋_GBK" w:hint="eastAsia"/>
          <w:sz w:val="20"/>
        </w:rPr>
        <w:t>。</w:t>
      </w:r>
    </w:p>
    <w:p w:rsidR="00B632BC" w:rsidRPr="00B632BC" w:rsidRDefault="00B632BC" w:rsidP="00250100">
      <w:pPr>
        <w:spacing w:line="320" w:lineRule="exact"/>
        <w:jc w:val="left"/>
        <w:rPr>
          <w:rFonts w:ascii="方正仿宋_GBK" w:eastAsia="方正仿宋_GBK"/>
          <w:sz w:val="20"/>
        </w:rPr>
      </w:pPr>
      <w:r w:rsidRPr="00B632BC">
        <w:rPr>
          <w:rFonts w:ascii="方正仿宋_GBK" w:eastAsia="方正仿宋_GBK" w:hint="eastAsia"/>
          <w:sz w:val="20"/>
        </w:rPr>
        <w:t>6</w:t>
      </w:r>
      <w:r w:rsidRPr="00B632BC">
        <w:rPr>
          <w:rFonts w:ascii="方正仿宋_GBK" w:eastAsia="方正仿宋_GBK"/>
          <w:sz w:val="20"/>
        </w:rPr>
        <w:t xml:space="preserve">. </w:t>
      </w:r>
      <w:r w:rsidRPr="00B632BC">
        <w:rPr>
          <w:rFonts w:ascii="方正仿宋_GBK" w:eastAsia="方正仿宋_GBK" w:hint="eastAsia"/>
          <w:sz w:val="20"/>
        </w:rPr>
        <w:t>此表仅用于审批</w:t>
      </w:r>
      <w:r>
        <w:rPr>
          <w:rFonts w:ascii="方正仿宋_GBK" w:eastAsia="方正仿宋_GBK" w:hint="eastAsia"/>
          <w:sz w:val="20"/>
        </w:rPr>
        <w:t>课程相关性。是否能进行学分认定以转换后的成绩为准。</w:t>
      </w:r>
    </w:p>
    <w:sectPr w:rsidR="00B632BC" w:rsidRPr="00B632BC" w:rsidSect="002501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00"/>
    <w:rsid w:val="000254EE"/>
    <w:rsid w:val="00044AD1"/>
    <w:rsid w:val="000647D3"/>
    <w:rsid w:val="000B2A9B"/>
    <w:rsid w:val="0011338E"/>
    <w:rsid w:val="00196838"/>
    <w:rsid w:val="001B5C15"/>
    <w:rsid w:val="001F0B41"/>
    <w:rsid w:val="00201FCB"/>
    <w:rsid w:val="00214777"/>
    <w:rsid w:val="00250100"/>
    <w:rsid w:val="002545DD"/>
    <w:rsid w:val="002762FA"/>
    <w:rsid w:val="00277707"/>
    <w:rsid w:val="002C7B7D"/>
    <w:rsid w:val="00304C7F"/>
    <w:rsid w:val="0031217C"/>
    <w:rsid w:val="00326BAC"/>
    <w:rsid w:val="00371C21"/>
    <w:rsid w:val="003A2355"/>
    <w:rsid w:val="003A4A36"/>
    <w:rsid w:val="003A7CA4"/>
    <w:rsid w:val="004347B3"/>
    <w:rsid w:val="00447514"/>
    <w:rsid w:val="0048733C"/>
    <w:rsid w:val="004E23A9"/>
    <w:rsid w:val="004E5657"/>
    <w:rsid w:val="00521E99"/>
    <w:rsid w:val="0058127D"/>
    <w:rsid w:val="00586B7C"/>
    <w:rsid w:val="005B188F"/>
    <w:rsid w:val="005E539E"/>
    <w:rsid w:val="006070F4"/>
    <w:rsid w:val="0064677C"/>
    <w:rsid w:val="00654381"/>
    <w:rsid w:val="00687455"/>
    <w:rsid w:val="006A13F6"/>
    <w:rsid w:val="006A1688"/>
    <w:rsid w:val="006A2236"/>
    <w:rsid w:val="006A3C3D"/>
    <w:rsid w:val="0072106E"/>
    <w:rsid w:val="00747538"/>
    <w:rsid w:val="00767E1A"/>
    <w:rsid w:val="00794CF6"/>
    <w:rsid w:val="0079523F"/>
    <w:rsid w:val="00861356"/>
    <w:rsid w:val="00877CB2"/>
    <w:rsid w:val="00890B0E"/>
    <w:rsid w:val="008D2A9E"/>
    <w:rsid w:val="008D5CCB"/>
    <w:rsid w:val="008E3354"/>
    <w:rsid w:val="0091360D"/>
    <w:rsid w:val="00922770"/>
    <w:rsid w:val="00986CFD"/>
    <w:rsid w:val="009A01DF"/>
    <w:rsid w:val="009D6364"/>
    <w:rsid w:val="009E7B3C"/>
    <w:rsid w:val="009F6399"/>
    <w:rsid w:val="00A017E9"/>
    <w:rsid w:val="00A16989"/>
    <w:rsid w:val="00A2458F"/>
    <w:rsid w:val="00A41426"/>
    <w:rsid w:val="00A63056"/>
    <w:rsid w:val="00A770F2"/>
    <w:rsid w:val="00A8524F"/>
    <w:rsid w:val="00A957C3"/>
    <w:rsid w:val="00AF4357"/>
    <w:rsid w:val="00B040D2"/>
    <w:rsid w:val="00B142A9"/>
    <w:rsid w:val="00B5309F"/>
    <w:rsid w:val="00B632BC"/>
    <w:rsid w:val="00B6659D"/>
    <w:rsid w:val="00B72FA5"/>
    <w:rsid w:val="00B812C2"/>
    <w:rsid w:val="00BA5296"/>
    <w:rsid w:val="00BC007A"/>
    <w:rsid w:val="00BD64E8"/>
    <w:rsid w:val="00C47F47"/>
    <w:rsid w:val="00C7643D"/>
    <w:rsid w:val="00C845B8"/>
    <w:rsid w:val="00C94AE4"/>
    <w:rsid w:val="00CA1717"/>
    <w:rsid w:val="00CA441C"/>
    <w:rsid w:val="00CD1155"/>
    <w:rsid w:val="00CD40C9"/>
    <w:rsid w:val="00CE1269"/>
    <w:rsid w:val="00D123ED"/>
    <w:rsid w:val="00D16076"/>
    <w:rsid w:val="00D31A90"/>
    <w:rsid w:val="00D43444"/>
    <w:rsid w:val="00D53487"/>
    <w:rsid w:val="00D9059E"/>
    <w:rsid w:val="00D949CD"/>
    <w:rsid w:val="00DA00F2"/>
    <w:rsid w:val="00DA1DBA"/>
    <w:rsid w:val="00DE5B78"/>
    <w:rsid w:val="00DE6184"/>
    <w:rsid w:val="00E0110D"/>
    <w:rsid w:val="00E32C7D"/>
    <w:rsid w:val="00E70012"/>
    <w:rsid w:val="00E97176"/>
    <w:rsid w:val="00E97C01"/>
    <w:rsid w:val="00F678EE"/>
    <w:rsid w:val="00F7517A"/>
    <w:rsid w:val="00F8097F"/>
    <w:rsid w:val="00F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4F76"/>
  <w15:chartTrackingRefBased/>
  <w15:docId w15:val="{602F892F-8D5A-4113-ACF5-56037431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2017-04-18T06:41:00Z</dcterms:created>
  <dcterms:modified xsi:type="dcterms:W3CDTF">2018-09-06T08:43:00Z</dcterms:modified>
</cp:coreProperties>
</file>