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9F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附件2</w:t>
      </w:r>
    </w:p>
    <w:p w14:paraId="24DCF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中国药科大学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kern w:val="0"/>
          <w:sz w:val="36"/>
          <w:szCs w:val="36"/>
        </w:rPr>
        <w:t>大学生创新创业训练项目结题要求</w:t>
      </w:r>
    </w:p>
    <w:p w14:paraId="378E1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84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</w:pPr>
    </w:p>
    <w:p w14:paraId="612C7C0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  <w:t>国家级项目结题需符合以下其中之一标准：</w:t>
      </w:r>
    </w:p>
    <w:p w14:paraId="1E2A2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（1）发表与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相关期刊论文或者会议论文，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原则上项目成员须为一作，高水平论文可以适当放宽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前三作者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，且标注基金项目：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本研究为国家级大学生创新创业训练计划项目（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项目号：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202510316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****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）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或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National Innovation and Entrepreneurship Training Program for Undergraduate（No.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202510316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****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）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以录用通知或正式见刊为准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FF0000"/>
          <w:sz w:val="28"/>
          <w:szCs w:val="28"/>
          <w:highlight w:val="yellow"/>
          <w:lang w:val="en-US" w:eastAsia="zh-CN"/>
        </w:rPr>
        <w:t>未标注的论文不能认定为结题成果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。</w:t>
      </w:r>
    </w:p>
    <w:p w14:paraId="68ECD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（2）申请与课题相关专利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  <w:t>软件著作权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并公开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，原则上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项目成员须为第一申请人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，其中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发明专利可以适当放宽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前三申请人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。</w:t>
      </w:r>
    </w:p>
    <w:p w14:paraId="49F99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（3）获得与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相关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省级及以上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竞赛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前三等级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奖项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原则上项目成员须为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负责人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国家级竞赛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可以适当放宽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前三参与人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。</w:t>
      </w:r>
    </w:p>
    <w:p w14:paraId="2579AD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（4）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成立公司领取营业执照（主要针对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创业类项目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项目组学生应为法人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）。</w:t>
      </w:r>
    </w:p>
    <w:p w14:paraId="3C1DE0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84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</w:pPr>
    </w:p>
    <w:p w14:paraId="19C9AE5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  <w:t>省级项目结题需符合以下其中之一标准：</w:t>
      </w:r>
    </w:p>
    <w:p w14:paraId="37325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完成国家级项目结题标准之一；</w:t>
      </w:r>
    </w:p>
    <w:p w14:paraId="5B109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完成一篇与课题相关且不少于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000字的结题论文或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000字的创业计划书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。</w:t>
      </w:r>
    </w:p>
    <w:p w14:paraId="1579C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</w:pPr>
    </w:p>
    <w:p w14:paraId="7702562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28"/>
          <w:szCs w:val="28"/>
        </w:rPr>
        <w:t>校级项目结题需符合以下其中之一标准：</w:t>
      </w:r>
    </w:p>
    <w:p w14:paraId="681CD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完成省级项目以上结题标准之一；</w:t>
      </w:r>
    </w:p>
    <w:p w14:paraId="15A9B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完成一篇与课题相关且不少于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00字的结题论文或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000字的创业计划书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。</w:t>
      </w:r>
    </w:p>
    <w:p w14:paraId="410FA3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yellow"/>
        </w:rPr>
      </w:pPr>
    </w:p>
    <w:p w14:paraId="51768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yellow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highlight w:val="yellow"/>
        </w:rPr>
        <w:t>注：</w:t>
      </w:r>
    </w:p>
    <w:p w14:paraId="29B19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FF0000"/>
          <w:kern w:val="0"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8"/>
          <w:szCs w:val="28"/>
          <w:lang w:val="en-US" w:eastAsia="zh-CN"/>
        </w:rPr>
        <w:t>1、论文需</w:t>
      </w:r>
      <w:r>
        <w:rPr>
          <w:rFonts w:hint="default" w:ascii="Times New Roman" w:hAnsi="Times New Roman" w:eastAsia="仿宋" w:cs="Times New Roman"/>
          <w:b/>
          <w:bCs/>
          <w:color w:val="FF0000"/>
          <w:sz w:val="28"/>
          <w:szCs w:val="28"/>
        </w:rPr>
        <w:t>标注基金项目</w:t>
      </w:r>
      <w:r>
        <w:rPr>
          <w:rFonts w:hint="default" w:ascii="Times New Roman" w:hAnsi="Times New Roman" w:eastAsia="仿宋" w:cs="Times New Roman"/>
          <w:color w:val="FF0000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国家级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/省级/中国药科大学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大学生创新创业训练计划项目（项目号：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202510316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***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*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或National Innovation and Entrepreneurship Training Program for Undergraduate（No.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202510316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***）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/>
          <w:color w:val="FF0000"/>
          <w:sz w:val="28"/>
          <w:szCs w:val="28"/>
          <w:highlight w:val="yellow"/>
          <w:lang w:val="en-US" w:eastAsia="zh-CN"/>
        </w:rPr>
        <w:t>未标注的论文不能认定为结题成果。</w:t>
      </w:r>
    </w:p>
    <w:p w14:paraId="0D16D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8"/>
          <w:szCs w:val="28"/>
          <w:lang w:val="en-US" w:eastAsia="zh-CN"/>
        </w:rPr>
        <w:t>2、竞赛目录：</w:t>
      </w:r>
    </w:p>
    <w:p w14:paraId="4FCE3B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国家级竞赛https://www.cahe.edu.cn/site/content/16011.html</w:t>
      </w:r>
    </w:p>
    <w:p w14:paraId="6D02F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省级竞赛</w:t>
      </w:r>
      <w:r>
        <w:rPr>
          <w:rFonts w:hint="default" w:ascii="Times New Roman" w:hAnsi="Times New Roman" w:eastAsia="仿宋" w:cs="Times New Roman"/>
          <w:sz w:val="28"/>
          <w:szCs w:val="28"/>
        </w:rPr>
        <w:t>http://www.jsgjxh.cn/newsview/30809</w:t>
      </w:r>
    </w:p>
    <w:p w14:paraId="63753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84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</w:p>
    <w:p w14:paraId="094EFD2B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8EC00"/>
    <w:multiLevelType w:val="singleLevel"/>
    <w:tmpl w:val="3D48EC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EF9E76E"/>
    <w:multiLevelType w:val="singleLevel"/>
    <w:tmpl w:val="4EF9E76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86439"/>
    <w:rsid w:val="03EA31D5"/>
    <w:rsid w:val="11AA069D"/>
    <w:rsid w:val="2E800A46"/>
    <w:rsid w:val="34EA79E3"/>
    <w:rsid w:val="36840A7D"/>
    <w:rsid w:val="59286439"/>
    <w:rsid w:val="5E547287"/>
    <w:rsid w:val="7D95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Times New Roman" w:hAnsi="Times New Roman" w:eastAsia="楷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link w:val="2"/>
    <w:semiHidden/>
    <w:qFormat/>
    <w:uiPriority w:val="0"/>
    <w:rPr>
      <w:rFonts w:ascii="Times New Roman" w:hAnsi="Times New Roman" w:eastAsia="楷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818</Characters>
  <Lines>0</Lines>
  <Paragraphs>0</Paragraphs>
  <TotalTime>21</TotalTime>
  <ScaleCrop>false</ScaleCrop>
  <LinksUpToDate>false</LinksUpToDate>
  <CharactersWithSpaces>833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2024-11-29T06:02:00Z</dcterms:created>
  <dc:creator>窦晓睿</dc:creator>
  <cp:lastModifiedBy>窦晓睿</cp:lastModifiedBy>
  <dcterms:modified xsi:type="dcterms:W3CDTF">2024-12-02T05:55:14Z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93FB784DEC4C451FB71DF06DFE782AA2_13</vt:lpwstr>
  </property>
</Properties>
</file>