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CF" w:rsidRDefault="009155CF" w:rsidP="009155CF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>2019</w:t>
      </w: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年</w:t>
      </w:r>
      <w:r>
        <w:rPr>
          <w:rFonts w:ascii="TimesNewRoman" w:eastAsia="TimesNewRoman" w:hAnsi="Times New Roman" w:cs="TimesNewRoman" w:hint="eastAsia"/>
          <w:kern w:val="0"/>
          <w:sz w:val="36"/>
          <w:szCs w:val="36"/>
        </w:rPr>
        <w:t>“</w:t>
      </w: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领航杯</w:t>
      </w:r>
      <w:r>
        <w:rPr>
          <w:rFonts w:ascii="TimesNewRoman" w:eastAsia="TimesNewRoman" w:hAnsi="Times New Roman" w:cs="TimesNewRoman" w:hint="eastAsia"/>
          <w:kern w:val="0"/>
          <w:sz w:val="36"/>
          <w:szCs w:val="36"/>
        </w:rPr>
        <w:t>”</w:t>
      </w: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江苏省信息化教学能手大赛</w:t>
      </w:r>
    </w:p>
    <w:p w:rsidR="00520BA3" w:rsidRDefault="009155CF" w:rsidP="009155CF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评比指标（</w:t>
      </w:r>
      <w:r>
        <w:rPr>
          <w:rFonts w:ascii="方正小标宋简体" w:eastAsia="方正小标宋简体" w:hAnsi="Times New Roman" w:cs="方正小标宋简体" w:hint="eastAsia"/>
          <w:kern w:val="0"/>
          <w:sz w:val="32"/>
          <w:szCs w:val="32"/>
        </w:rPr>
        <w:t>高校组</w:t>
      </w: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）</w:t>
      </w:r>
    </w:p>
    <w:bookmarkEnd w:id="0"/>
    <w:p w:rsidR="009155CF" w:rsidRDefault="009155CF" w:rsidP="009155CF">
      <w:pPr>
        <w:autoSpaceDE w:val="0"/>
        <w:autoSpaceDN w:val="0"/>
        <w:adjustRightInd w:val="0"/>
        <w:jc w:val="left"/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6662"/>
        <w:gridCol w:w="788"/>
      </w:tblGrid>
      <w:tr w:rsidR="009155CF" w:rsidTr="009155CF">
        <w:trPr>
          <w:jc w:val="center"/>
        </w:trPr>
        <w:tc>
          <w:tcPr>
            <w:tcW w:w="846" w:type="dxa"/>
          </w:tcPr>
          <w:p w:rsidR="009155CF" w:rsidRP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评比</w:t>
            </w: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指标</w:t>
            </w:r>
          </w:p>
        </w:tc>
        <w:tc>
          <w:tcPr>
            <w:tcW w:w="6662" w:type="dxa"/>
            <w:vAlign w:val="center"/>
          </w:tcPr>
          <w:p w:rsidR="009155CF" w:rsidRDefault="009155CF" w:rsidP="009155CF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Times New Roman" w:cs="方正小标宋简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评比要素</w:t>
            </w:r>
          </w:p>
        </w:tc>
        <w:tc>
          <w:tcPr>
            <w:tcW w:w="788" w:type="dxa"/>
            <w:vAlign w:val="center"/>
          </w:tcPr>
          <w:p w:rsidR="009155CF" w:rsidRDefault="009155CF" w:rsidP="009155CF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Times New Roman" w:cs="方正小标宋简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分值</w:t>
            </w:r>
          </w:p>
        </w:tc>
      </w:tr>
      <w:tr w:rsidR="009155CF" w:rsidTr="009155CF">
        <w:trPr>
          <w:jc w:val="center"/>
        </w:trPr>
        <w:tc>
          <w:tcPr>
            <w:tcW w:w="846" w:type="dxa"/>
            <w:vAlign w:val="center"/>
          </w:tcPr>
          <w:p w:rsid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/>
                <w:kern w:val="0"/>
                <w:sz w:val="28"/>
                <w:szCs w:val="28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教学</w:t>
            </w:r>
          </w:p>
          <w:p w:rsid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 w:hint="eastAsia"/>
                <w:kern w:val="0"/>
                <w:sz w:val="32"/>
                <w:szCs w:val="32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设计</w:t>
            </w:r>
          </w:p>
        </w:tc>
        <w:tc>
          <w:tcPr>
            <w:tcW w:w="6662" w:type="dxa"/>
          </w:tcPr>
          <w:p w:rsidR="009155CF" w:rsidRP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教学内容明确合理，教学任务可行可测，教学策略得当精准，符合新时期学生认知特点和人才培养要求；教学技术、信息资源运用合理充分；教学过程系统优化，教学环节准确有效；人才培养方案、授课计划、教案等资料规范完整。</w:t>
            </w:r>
          </w:p>
        </w:tc>
        <w:tc>
          <w:tcPr>
            <w:tcW w:w="788" w:type="dxa"/>
            <w:vAlign w:val="center"/>
          </w:tcPr>
          <w:p w:rsid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 w:hint="eastAsia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Times New Roman" w:cs="方正小标宋简体" w:hint="eastAsia"/>
                <w:kern w:val="0"/>
                <w:sz w:val="32"/>
                <w:szCs w:val="32"/>
              </w:rPr>
              <w:t>30</w:t>
            </w:r>
          </w:p>
        </w:tc>
      </w:tr>
      <w:tr w:rsidR="009155CF" w:rsidTr="009155CF">
        <w:trPr>
          <w:jc w:val="center"/>
        </w:trPr>
        <w:tc>
          <w:tcPr>
            <w:tcW w:w="846" w:type="dxa"/>
            <w:vAlign w:val="center"/>
          </w:tcPr>
          <w:p w:rsid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/>
                <w:kern w:val="0"/>
                <w:sz w:val="28"/>
                <w:szCs w:val="28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教学</w:t>
            </w:r>
          </w:p>
          <w:p w:rsid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 w:hint="eastAsia"/>
                <w:kern w:val="0"/>
                <w:sz w:val="32"/>
                <w:szCs w:val="32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实施</w:t>
            </w:r>
          </w:p>
        </w:tc>
        <w:tc>
          <w:tcPr>
            <w:tcW w:w="6662" w:type="dxa"/>
          </w:tcPr>
          <w:p w:rsidR="009155CF" w:rsidRP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教学实施与教学方案相符；教学组织与方法得当，教学内容与呈现准确，教学考核与评价科学；突出信息技术与课堂教学的融合创新；课堂教学突出</w:t>
            </w:r>
            <w:r>
              <w:rPr>
                <w:rFonts w:ascii="TimesNewRoman" w:eastAsia="TimesNewRoman" w:cs="TimesNewRoman" w:hint="eastAsia"/>
                <w:kern w:val="0"/>
                <w:sz w:val="28"/>
                <w:szCs w:val="28"/>
              </w:rPr>
              <w:t>“</w:t>
            </w: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学生为主体</w:t>
            </w:r>
            <w:r>
              <w:rPr>
                <w:rFonts w:ascii="TimesNewRoman" w:eastAsia="TimesNewRoman" w:cs="TimesNewRoman" w:hint="eastAsia"/>
                <w:kern w:val="0"/>
                <w:sz w:val="28"/>
                <w:szCs w:val="28"/>
              </w:rPr>
              <w:t>”</w:t>
            </w: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，实</w:t>
            </w:r>
            <w:proofErr w:type="gramStart"/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训教学突出</w:t>
            </w:r>
            <w:proofErr w:type="gramEnd"/>
            <w:r>
              <w:rPr>
                <w:rFonts w:ascii="TimesNewRoman" w:eastAsia="TimesNewRoman" w:cs="TimesNewRoman" w:hint="eastAsia"/>
                <w:kern w:val="0"/>
                <w:sz w:val="28"/>
                <w:szCs w:val="28"/>
              </w:rPr>
              <w:t>“</w:t>
            </w: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教学做合一</w:t>
            </w:r>
            <w:r>
              <w:rPr>
                <w:rFonts w:ascii="TimesNewRoman" w:eastAsia="TimesNewRoman" w:cs="TimesNewRoman" w:hint="eastAsia"/>
                <w:kern w:val="0"/>
                <w:sz w:val="28"/>
                <w:szCs w:val="28"/>
              </w:rPr>
              <w:t>”</w:t>
            </w: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788" w:type="dxa"/>
            <w:vAlign w:val="center"/>
          </w:tcPr>
          <w:p w:rsid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 w:hint="eastAsia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Times New Roman" w:cs="方正小标宋简体" w:hint="eastAsia"/>
                <w:kern w:val="0"/>
                <w:sz w:val="32"/>
                <w:szCs w:val="32"/>
              </w:rPr>
              <w:t>35</w:t>
            </w:r>
          </w:p>
        </w:tc>
      </w:tr>
      <w:tr w:rsidR="009155CF" w:rsidTr="009155CF">
        <w:trPr>
          <w:jc w:val="center"/>
        </w:trPr>
        <w:tc>
          <w:tcPr>
            <w:tcW w:w="846" w:type="dxa"/>
            <w:vAlign w:val="center"/>
          </w:tcPr>
          <w:p w:rsid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/>
                <w:kern w:val="0"/>
                <w:sz w:val="28"/>
                <w:szCs w:val="28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技术</w:t>
            </w:r>
          </w:p>
          <w:p w:rsid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 w:hint="eastAsia"/>
                <w:kern w:val="0"/>
                <w:sz w:val="32"/>
                <w:szCs w:val="32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资源</w:t>
            </w:r>
          </w:p>
        </w:tc>
        <w:tc>
          <w:tcPr>
            <w:tcW w:w="6662" w:type="dxa"/>
          </w:tcPr>
          <w:p w:rsidR="009155CF" w:rsidRP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信息技术应用有效、数字资源运用恰当，建有适应于学生课内外学习的信息化教学环境。</w:t>
            </w:r>
          </w:p>
        </w:tc>
        <w:tc>
          <w:tcPr>
            <w:tcW w:w="788" w:type="dxa"/>
            <w:vAlign w:val="center"/>
          </w:tcPr>
          <w:p w:rsid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 w:hint="eastAsia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Times New Roman" w:cs="方正小标宋简体" w:hint="eastAsia"/>
                <w:kern w:val="0"/>
                <w:sz w:val="32"/>
                <w:szCs w:val="32"/>
              </w:rPr>
              <w:t>20</w:t>
            </w:r>
          </w:p>
        </w:tc>
      </w:tr>
      <w:tr w:rsidR="009155CF" w:rsidTr="009155CF">
        <w:trPr>
          <w:jc w:val="center"/>
        </w:trPr>
        <w:tc>
          <w:tcPr>
            <w:tcW w:w="846" w:type="dxa"/>
            <w:vAlign w:val="center"/>
          </w:tcPr>
          <w:p w:rsid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/>
                <w:kern w:val="0"/>
                <w:sz w:val="28"/>
                <w:szCs w:val="28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特色</w:t>
            </w:r>
          </w:p>
          <w:p w:rsid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 w:hint="eastAsia"/>
                <w:kern w:val="0"/>
                <w:sz w:val="32"/>
                <w:szCs w:val="32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创新</w:t>
            </w:r>
          </w:p>
        </w:tc>
        <w:tc>
          <w:tcPr>
            <w:tcW w:w="6662" w:type="dxa"/>
          </w:tcPr>
          <w:p w:rsidR="009155CF" w:rsidRP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</w:pP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选题新颖、理念先进、构思独特、技术领先、资</w:t>
            </w:r>
            <w:r>
              <w:rPr>
                <w:rFonts w:ascii="AdobeSongStd-Light" w:eastAsia="AdobeSongStd-Light" w:cs="AdobeSongStd-Light" w:hint="eastAsia"/>
                <w:kern w:val="0"/>
                <w:sz w:val="28"/>
                <w:szCs w:val="28"/>
              </w:rPr>
              <w:t>源独创、推广应用。</w:t>
            </w:r>
          </w:p>
        </w:tc>
        <w:tc>
          <w:tcPr>
            <w:tcW w:w="788" w:type="dxa"/>
            <w:vAlign w:val="center"/>
          </w:tcPr>
          <w:p w:rsidR="009155CF" w:rsidRDefault="009155CF" w:rsidP="009155CF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 w:hint="eastAsia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Times New Roman" w:cs="方正小标宋简体" w:hint="eastAsia"/>
                <w:kern w:val="0"/>
                <w:sz w:val="32"/>
                <w:szCs w:val="32"/>
              </w:rPr>
              <w:t>15</w:t>
            </w:r>
          </w:p>
        </w:tc>
      </w:tr>
    </w:tbl>
    <w:p w:rsidR="009155CF" w:rsidRPr="009155CF" w:rsidRDefault="009155CF" w:rsidP="009155CF">
      <w:pPr>
        <w:autoSpaceDE w:val="0"/>
        <w:autoSpaceDN w:val="0"/>
        <w:adjustRightInd w:val="0"/>
        <w:jc w:val="left"/>
        <w:rPr>
          <w:rFonts w:ascii="方正小标宋简体" w:eastAsia="方正小标宋简体" w:hAnsi="Times New Roman" w:cs="方正小标宋简体" w:hint="eastAsia"/>
          <w:kern w:val="0"/>
          <w:sz w:val="32"/>
          <w:szCs w:val="32"/>
        </w:rPr>
      </w:pPr>
    </w:p>
    <w:sectPr w:rsidR="009155CF" w:rsidRPr="0091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NewRoman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CF"/>
    <w:rsid w:val="00816CE2"/>
    <w:rsid w:val="008306F8"/>
    <w:rsid w:val="009155CF"/>
    <w:rsid w:val="0096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85E1A-8506-481F-A201-CAC0D95D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symg1989</dc:creator>
  <cp:keywords/>
  <dc:description/>
  <cp:lastModifiedBy>symg1989</cp:lastModifiedBy>
  <cp:revision>2</cp:revision>
  <dcterms:created xsi:type="dcterms:W3CDTF">2019-07-04T09:04:00Z</dcterms:created>
  <dcterms:modified xsi:type="dcterms:W3CDTF">2019-07-04T09:04:00Z</dcterms:modified>
</cp:coreProperties>
</file>