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3" w:rsidRDefault="001E7AC3">
      <w:pPr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Application for International Student’s Status Change at CPU </w:t>
      </w:r>
    </w:p>
    <w:p w:rsidR="001E7AC3" w:rsidRDefault="001E7AC3">
      <w:pPr>
        <w:jc w:val="center"/>
        <w:rPr>
          <w:rFonts w:cs="Times New Roman"/>
          <w:b/>
          <w:bCs/>
          <w:kern w:val="0"/>
          <w:sz w:val="22"/>
          <w:szCs w:val="22"/>
        </w:rPr>
      </w:pPr>
      <w:r>
        <w:rPr>
          <w:rFonts w:cs="宋体" w:hint="eastAsia"/>
          <w:b/>
          <w:bCs/>
          <w:kern w:val="0"/>
          <w:sz w:val="24"/>
          <w:szCs w:val="24"/>
        </w:rPr>
        <w:t>中国药科大学本科留学生学籍异动申请表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4"/>
        <w:gridCol w:w="6"/>
        <w:gridCol w:w="2131"/>
        <w:gridCol w:w="1134"/>
        <w:gridCol w:w="1276"/>
        <w:gridCol w:w="1276"/>
        <w:gridCol w:w="1138"/>
      </w:tblGrid>
      <w:tr w:rsidR="001E7AC3" w:rsidRPr="00CD53C9">
        <w:trPr>
          <w:trHeight w:val="349"/>
          <w:jc w:val="center"/>
        </w:trPr>
        <w:tc>
          <w:tcPr>
            <w:tcW w:w="2314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CN Name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中文名</w:t>
            </w:r>
          </w:p>
        </w:tc>
        <w:tc>
          <w:tcPr>
            <w:tcW w:w="2137" w:type="dxa"/>
            <w:gridSpan w:val="2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Gender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1276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7AC3" w:rsidRPr="00CD53C9" w:rsidRDefault="001E7AC3" w:rsidP="00CD53C9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Nationality</w:t>
            </w:r>
          </w:p>
          <w:p w:rsidR="001E7AC3" w:rsidRPr="00CD53C9" w:rsidRDefault="001E7AC3" w:rsidP="00CD53C9">
            <w:pPr>
              <w:widowControl/>
              <w:spacing w:line="276" w:lineRule="auto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国籍</w:t>
            </w:r>
          </w:p>
        </w:tc>
        <w:tc>
          <w:tcPr>
            <w:tcW w:w="1138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E7AC3" w:rsidRPr="00CD53C9">
        <w:trPr>
          <w:trHeight w:val="319"/>
          <w:jc w:val="center"/>
        </w:trPr>
        <w:tc>
          <w:tcPr>
            <w:tcW w:w="2314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Student ID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学号</w:t>
            </w:r>
          </w:p>
        </w:tc>
        <w:tc>
          <w:tcPr>
            <w:tcW w:w="2137" w:type="dxa"/>
            <w:gridSpan w:val="2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Major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专业</w:t>
            </w:r>
          </w:p>
        </w:tc>
        <w:tc>
          <w:tcPr>
            <w:tcW w:w="1276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7AC3" w:rsidRPr="00CD53C9" w:rsidRDefault="001E7AC3" w:rsidP="00CD53C9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D53C9">
              <w:rPr>
                <w:kern w:val="0"/>
              </w:rPr>
              <w:t>Degree</w:t>
            </w:r>
          </w:p>
          <w:p w:rsidR="001E7AC3" w:rsidRPr="00CD53C9" w:rsidRDefault="001E7AC3" w:rsidP="00CD53C9">
            <w:pPr>
              <w:widowControl/>
              <w:spacing w:line="276" w:lineRule="auto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</w:rPr>
              <w:t>学生类别</w:t>
            </w:r>
          </w:p>
        </w:tc>
        <w:tc>
          <w:tcPr>
            <w:tcW w:w="1138" w:type="dxa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E7AC3" w:rsidRPr="00CD53C9">
        <w:trPr>
          <w:trHeight w:val="557"/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1E7AC3">
            <w:pPr>
              <w:pStyle w:val="ListParagraph"/>
              <w:spacing w:line="276" w:lineRule="auto"/>
              <w:ind w:firstLine="3168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4"/>
                <w:szCs w:val="24"/>
              </w:rPr>
              <w:t>Reasons/</w:t>
            </w:r>
            <w:r w:rsidRPr="00CD53C9">
              <w:rPr>
                <w:rFonts w:cs="宋体" w:hint="eastAsia"/>
                <w:kern w:val="0"/>
                <w:sz w:val="24"/>
                <w:szCs w:val="24"/>
              </w:rPr>
              <w:t>事由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Student 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学生签名</w:t>
            </w:r>
            <w:r w:rsidRPr="00CD53C9">
              <w:rPr>
                <w:kern w:val="0"/>
                <w:sz w:val="22"/>
                <w:szCs w:val="22"/>
              </w:rPr>
              <w:t xml:space="preserve">  Application 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申请日期</w:t>
            </w:r>
          </w:p>
        </w:tc>
      </w:tr>
      <w:tr w:rsidR="001E7AC3" w:rsidRPr="00CD53C9">
        <w:trPr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Supervisor or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Guidance Counselor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  <w:sz w:val="22"/>
                <w:szCs w:val="22"/>
              </w:rPr>
              <w:t>导师</w:t>
            </w:r>
            <w:r w:rsidRPr="00CD53C9">
              <w:rPr>
                <w:kern w:val="0"/>
                <w:sz w:val="22"/>
                <w:szCs w:val="22"/>
              </w:rPr>
              <w:t>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负责人签字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 w:rsidRPr="00CD53C9">
              <w:rPr>
                <w:kern w:val="0"/>
                <w:sz w:val="22"/>
                <w:szCs w:val="22"/>
              </w:rPr>
              <w:t>Stamp/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部门盖章）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kern w:val="0"/>
                <w:sz w:val="22"/>
                <w:szCs w:val="22"/>
              </w:rPr>
              <w:t>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1E7AC3" w:rsidRPr="00CD53C9">
        <w:trPr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University Outpatient Complex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  <w:sz w:val="22"/>
                <w:szCs w:val="22"/>
              </w:rPr>
              <w:t>医务科意见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负责人签字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 w:rsidRPr="00CD53C9">
              <w:rPr>
                <w:kern w:val="0"/>
                <w:sz w:val="22"/>
                <w:szCs w:val="22"/>
              </w:rPr>
              <w:t>Stamp/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部门盖章）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kern w:val="0"/>
                <w:sz w:val="22"/>
                <w:szCs w:val="22"/>
              </w:rPr>
              <w:t>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1E7AC3" w:rsidRPr="00CD53C9">
        <w:trPr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Schools/Department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  <w:sz w:val="22"/>
                <w:szCs w:val="22"/>
              </w:rPr>
              <w:t>院部意见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负责人签字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 w:rsidRPr="00CD53C9">
              <w:rPr>
                <w:kern w:val="0"/>
                <w:sz w:val="22"/>
                <w:szCs w:val="22"/>
              </w:rPr>
              <w:t>Stamp/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部门盖章）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kern w:val="0"/>
                <w:sz w:val="22"/>
                <w:szCs w:val="22"/>
              </w:rPr>
              <w:t>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1E7AC3" w:rsidRPr="00CD53C9">
        <w:trPr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School of International Education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  <w:sz w:val="22"/>
                <w:szCs w:val="22"/>
              </w:rPr>
              <w:t>国际教育学院意见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负责人签字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 w:rsidRPr="00CD53C9">
              <w:rPr>
                <w:kern w:val="0"/>
                <w:sz w:val="22"/>
                <w:szCs w:val="22"/>
              </w:rPr>
              <w:t>Stamp/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部门盖章）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kern w:val="0"/>
                <w:sz w:val="22"/>
                <w:szCs w:val="22"/>
              </w:rPr>
              <w:t>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1E7AC3" w:rsidRPr="00CD53C9">
        <w:trPr>
          <w:trHeight w:val="1103"/>
          <w:jc w:val="center"/>
        </w:trPr>
        <w:tc>
          <w:tcPr>
            <w:tcW w:w="2314" w:type="dxa"/>
            <w:vAlign w:val="center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University Administrators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kern w:val="0"/>
                <w:sz w:val="22"/>
                <w:szCs w:val="22"/>
              </w:rPr>
              <w:t>校领导批示</w:t>
            </w:r>
          </w:p>
        </w:tc>
        <w:tc>
          <w:tcPr>
            <w:tcW w:w="6961" w:type="dxa"/>
            <w:gridSpan w:val="6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Signature/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负责人签字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（</w:t>
            </w:r>
            <w:r w:rsidRPr="00CD53C9">
              <w:rPr>
                <w:kern w:val="0"/>
                <w:sz w:val="22"/>
                <w:szCs w:val="22"/>
              </w:rPr>
              <w:t>Stamp/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部门盖章）</w:t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rFonts w:cs="Times New Roman"/>
                <w:kern w:val="0"/>
                <w:sz w:val="22"/>
                <w:szCs w:val="22"/>
              </w:rPr>
              <w:tab/>
            </w:r>
            <w:r w:rsidRPr="00CD53C9">
              <w:rPr>
                <w:kern w:val="0"/>
                <w:sz w:val="22"/>
                <w:szCs w:val="22"/>
              </w:rPr>
              <w:t>Date/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1E7AC3" w:rsidRPr="00CD53C9">
        <w:trPr>
          <w:trHeight w:val="445"/>
          <w:jc w:val="center"/>
        </w:trPr>
        <w:tc>
          <w:tcPr>
            <w:tcW w:w="2320" w:type="dxa"/>
            <w:gridSpan w:val="2"/>
            <w:vMerge w:val="restart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备注：（学籍异动处理完毕时，在右下方栏中相应的□里涂黑）</w:t>
            </w:r>
          </w:p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Student Please Do Not Fill This Section</w:t>
            </w: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Suspension/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休学□</w:t>
            </w:r>
            <w:r w:rsidRPr="00CD53C9">
              <w:rPr>
                <w:kern w:val="0"/>
                <w:sz w:val="22"/>
                <w:szCs w:val="22"/>
              </w:rPr>
              <w:t xml:space="preserve">       from      to</w:t>
            </w:r>
          </w:p>
        </w:tc>
      </w:tr>
      <w:tr w:rsidR="001E7AC3" w:rsidRPr="00CD53C9">
        <w:trPr>
          <w:trHeight w:val="370"/>
          <w:jc w:val="center"/>
        </w:trPr>
        <w:tc>
          <w:tcPr>
            <w:tcW w:w="2320" w:type="dxa"/>
            <w:gridSpan w:val="2"/>
            <w:vMerge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Dropout/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退学□</w:t>
            </w:r>
          </w:p>
        </w:tc>
      </w:tr>
      <w:tr w:rsidR="001E7AC3" w:rsidRPr="00CD53C9">
        <w:trPr>
          <w:trHeight w:val="355"/>
          <w:jc w:val="center"/>
        </w:trPr>
        <w:tc>
          <w:tcPr>
            <w:tcW w:w="2320" w:type="dxa"/>
            <w:gridSpan w:val="2"/>
            <w:vMerge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Resumption/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复学□</w:t>
            </w:r>
          </w:p>
        </w:tc>
      </w:tr>
      <w:tr w:rsidR="001E7AC3" w:rsidRPr="00CD53C9">
        <w:trPr>
          <w:trHeight w:val="340"/>
          <w:jc w:val="center"/>
        </w:trPr>
        <w:tc>
          <w:tcPr>
            <w:tcW w:w="2320" w:type="dxa"/>
            <w:gridSpan w:val="2"/>
            <w:vMerge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Transfer/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转学（专业）□</w:t>
            </w:r>
          </w:p>
        </w:tc>
      </w:tr>
      <w:tr w:rsidR="001E7AC3" w:rsidRPr="00CD53C9">
        <w:trPr>
          <w:trHeight w:val="435"/>
          <w:jc w:val="center"/>
        </w:trPr>
        <w:tc>
          <w:tcPr>
            <w:tcW w:w="2320" w:type="dxa"/>
            <w:gridSpan w:val="2"/>
            <w:vMerge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Extension/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延期□</w:t>
            </w:r>
            <w:r w:rsidRPr="00CD53C9">
              <w:rPr>
                <w:kern w:val="0"/>
                <w:sz w:val="22"/>
                <w:szCs w:val="22"/>
              </w:rPr>
              <w:t xml:space="preserve">       from     to </w:t>
            </w:r>
          </w:p>
        </w:tc>
      </w:tr>
      <w:tr w:rsidR="001E7AC3" w:rsidRPr="00CD53C9">
        <w:trPr>
          <w:trHeight w:val="543"/>
          <w:jc w:val="center"/>
        </w:trPr>
        <w:tc>
          <w:tcPr>
            <w:tcW w:w="2320" w:type="dxa"/>
            <w:gridSpan w:val="2"/>
            <w:vMerge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6955" w:type="dxa"/>
            <w:gridSpan w:val="5"/>
          </w:tcPr>
          <w:p w:rsidR="001E7AC3" w:rsidRPr="00CD53C9" w:rsidRDefault="001E7AC3" w:rsidP="00CD53C9">
            <w:pPr>
              <w:pStyle w:val="ListParagraph"/>
              <w:spacing w:line="276" w:lineRule="auto"/>
              <w:ind w:firstLineChars="0" w:firstLine="0"/>
              <w:rPr>
                <w:kern w:val="0"/>
                <w:sz w:val="22"/>
                <w:szCs w:val="22"/>
              </w:rPr>
            </w:pPr>
            <w:r w:rsidRPr="00CD53C9">
              <w:rPr>
                <w:kern w:val="0"/>
                <w:sz w:val="22"/>
                <w:szCs w:val="22"/>
              </w:rPr>
              <w:t>Repetition/</w:t>
            </w:r>
            <w:r w:rsidRPr="00CD53C9">
              <w:rPr>
                <w:rFonts w:cs="宋体" w:hint="eastAsia"/>
                <w:kern w:val="0"/>
                <w:sz w:val="22"/>
                <w:szCs w:val="22"/>
              </w:rPr>
              <w:t>留级□</w:t>
            </w:r>
            <w:r w:rsidRPr="00CD53C9">
              <w:rPr>
                <w:kern w:val="0"/>
                <w:sz w:val="22"/>
                <w:szCs w:val="22"/>
              </w:rPr>
              <w:t xml:space="preserve">      from      to </w:t>
            </w:r>
          </w:p>
        </w:tc>
      </w:tr>
    </w:tbl>
    <w:p w:rsidR="001E7AC3" w:rsidRDefault="001E7AC3">
      <w:pPr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填写说明</w:t>
      </w:r>
      <w:r>
        <w:rPr>
          <w:rFonts w:ascii="宋体" w:hAnsi="宋体" w:cs="宋体"/>
          <w:b/>
          <w:bCs/>
        </w:rPr>
        <w:t xml:space="preserve"> </w:t>
      </w:r>
      <w:r>
        <w:rPr>
          <w:b/>
          <w:bCs/>
        </w:rPr>
        <w:t>Instructions</w:t>
      </w:r>
      <w:r>
        <w:rPr>
          <w:rFonts w:ascii="宋体" w:hAnsi="宋体" w:cs="宋体" w:hint="eastAsia"/>
          <w:b/>
          <w:bCs/>
        </w:rPr>
        <w:t>：</w:t>
      </w:r>
    </w:p>
    <w:p w:rsidR="001E7AC3" w:rsidRDefault="001E7AC3">
      <w:pPr>
        <w:pStyle w:val="ListParagraph"/>
        <w:numPr>
          <w:ilvl w:val="0"/>
          <w:numId w:val="1"/>
        </w:numPr>
        <w:ind w:firstLineChars="0"/>
        <w:jc w:val="left"/>
        <w:rPr>
          <w:kern w:val="0"/>
          <w:sz w:val="22"/>
          <w:szCs w:val="22"/>
        </w:rPr>
      </w:pPr>
      <w:r>
        <w:rPr>
          <w:rFonts w:cs="宋体" w:hint="eastAsia"/>
          <w:kern w:val="0"/>
          <w:sz w:val="22"/>
          <w:szCs w:val="22"/>
        </w:rPr>
        <w:t>凡因病休学、复学、退学均需附三甲医院的诊断证明。</w:t>
      </w:r>
      <w:r>
        <w:rPr>
          <w:kern w:val="0"/>
          <w:sz w:val="22"/>
          <w:szCs w:val="22"/>
        </w:rPr>
        <w:t>Letter from a Chinese 3A hospital is required for suspension, resumption and dropout caused by illnesses.</w:t>
      </w:r>
    </w:p>
    <w:p w:rsidR="001E7AC3" w:rsidRDefault="001E7AC3">
      <w:pPr>
        <w:pStyle w:val="ListParagraph"/>
        <w:numPr>
          <w:ilvl w:val="0"/>
          <w:numId w:val="1"/>
        </w:numPr>
        <w:ind w:firstLineChars="0"/>
        <w:jc w:val="left"/>
        <w:rPr>
          <w:kern w:val="0"/>
          <w:sz w:val="22"/>
          <w:szCs w:val="22"/>
        </w:rPr>
      </w:pPr>
      <w:r>
        <w:rPr>
          <w:rFonts w:cs="宋体" w:hint="eastAsia"/>
          <w:kern w:val="0"/>
          <w:sz w:val="22"/>
          <w:szCs w:val="22"/>
        </w:rPr>
        <w:t>此表须打印一式</w:t>
      </w:r>
      <w:r>
        <w:rPr>
          <w:kern w:val="0"/>
          <w:sz w:val="22"/>
          <w:szCs w:val="22"/>
        </w:rPr>
        <w:t xml:space="preserve"> 3 </w:t>
      </w:r>
      <w:r>
        <w:rPr>
          <w:rFonts w:cs="宋体" w:hint="eastAsia"/>
          <w:kern w:val="0"/>
          <w:sz w:val="22"/>
          <w:szCs w:val="22"/>
        </w:rPr>
        <w:t>份</w:t>
      </w:r>
      <w:r>
        <w:rPr>
          <w:kern w:val="0"/>
          <w:sz w:val="22"/>
          <w:szCs w:val="22"/>
        </w:rPr>
        <w:t>:</w:t>
      </w:r>
      <w:r>
        <w:rPr>
          <w:rFonts w:cs="宋体" w:hint="eastAsia"/>
          <w:kern w:val="0"/>
          <w:sz w:val="22"/>
          <w:szCs w:val="22"/>
        </w:rPr>
        <w:t>国际交流合作处</w:t>
      </w:r>
      <w:r>
        <w:rPr>
          <w:kern w:val="0"/>
          <w:sz w:val="22"/>
          <w:szCs w:val="22"/>
        </w:rPr>
        <w:t xml:space="preserve"> 1 </w:t>
      </w:r>
      <w:r>
        <w:rPr>
          <w:rFonts w:cs="宋体" w:hint="eastAsia"/>
          <w:kern w:val="0"/>
          <w:sz w:val="22"/>
          <w:szCs w:val="22"/>
        </w:rPr>
        <w:t>份</w:t>
      </w:r>
      <w:r>
        <w:rPr>
          <w:kern w:val="0"/>
          <w:sz w:val="22"/>
          <w:szCs w:val="22"/>
        </w:rPr>
        <w:t>,</w:t>
      </w:r>
      <w:r>
        <w:rPr>
          <w:rFonts w:cs="宋体" w:hint="eastAsia"/>
          <w:kern w:val="0"/>
          <w:sz w:val="22"/>
          <w:szCs w:val="22"/>
        </w:rPr>
        <w:t>导师或辅导员</w:t>
      </w:r>
      <w:r>
        <w:rPr>
          <w:kern w:val="0"/>
          <w:sz w:val="22"/>
          <w:szCs w:val="22"/>
        </w:rPr>
        <w:t xml:space="preserve"> 1 </w:t>
      </w:r>
      <w:r>
        <w:rPr>
          <w:rFonts w:cs="宋体" w:hint="eastAsia"/>
          <w:kern w:val="0"/>
          <w:sz w:val="22"/>
          <w:szCs w:val="22"/>
        </w:rPr>
        <w:t>份</w:t>
      </w:r>
      <w:r>
        <w:rPr>
          <w:kern w:val="0"/>
          <w:sz w:val="22"/>
          <w:szCs w:val="22"/>
        </w:rPr>
        <w:t>,</w:t>
      </w:r>
      <w:r>
        <w:rPr>
          <w:rFonts w:cs="宋体" w:hint="eastAsia"/>
          <w:kern w:val="0"/>
          <w:sz w:val="22"/>
          <w:szCs w:val="22"/>
        </w:rPr>
        <w:t>学生</w:t>
      </w:r>
      <w:r>
        <w:rPr>
          <w:kern w:val="0"/>
          <w:sz w:val="22"/>
          <w:szCs w:val="22"/>
        </w:rPr>
        <w:t xml:space="preserve"> 1 </w:t>
      </w:r>
      <w:r>
        <w:rPr>
          <w:rFonts w:cs="宋体" w:hint="eastAsia"/>
          <w:kern w:val="0"/>
          <w:sz w:val="22"/>
          <w:szCs w:val="22"/>
        </w:rPr>
        <w:t>份。</w:t>
      </w:r>
      <w:r>
        <w:rPr>
          <w:kern w:val="0"/>
          <w:sz w:val="22"/>
          <w:szCs w:val="22"/>
        </w:rPr>
        <w:t>This form should be completed in triplicate: for the Section of International Students, for the Supervisor/Guidance Counselor and the student.</w:t>
      </w:r>
    </w:p>
    <w:sectPr w:rsidR="001E7AC3" w:rsidSect="005252C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CF2"/>
    <w:multiLevelType w:val="multilevel"/>
    <w:tmpl w:val="378A6C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0A3"/>
    <w:rsid w:val="00040048"/>
    <w:rsid w:val="00052924"/>
    <w:rsid w:val="0006335D"/>
    <w:rsid w:val="00075DA2"/>
    <w:rsid w:val="0008429D"/>
    <w:rsid w:val="00093DA7"/>
    <w:rsid w:val="000B3B40"/>
    <w:rsid w:val="000B7BB5"/>
    <w:rsid w:val="000E3641"/>
    <w:rsid w:val="000E582C"/>
    <w:rsid w:val="000E7A0D"/>
    <w:rsid w:val="001123A9"/>
    <w:rsid w:val="00127CC8"/>
    <w:rsid w:val="00142714"/>
    <w:rsid w:val="00143A67"/>
    <w:rsid w:val="0016104B"/>
    <w:rsid w:val="00171D74"/>
    <w:rsid w:val="00172A27"/>
    <w:rsid w:val="0018127A"/>
    <w:rsid w:val="00187B57"/>
    <w:rsid w:val="00197DCE"/>
    <w:rsid w:val="001C2C4D"/>
    <w:rsid w:val="001E7AC3"/>
    <w:rsid w:val="001F78A5"/>
    <w:rsid w:val="00205F93"/>
    <w:rsid w:val="00206074"/>
    <w:rsid w:val="00224E83"/>
    <w:rsid w:val="002250F2"/>
    <w:rsid w:val="002275A7"/>
    <w:rsid w:val="002343FD"/>
    <w:rsid w:val="00285164"/>
    <w:rsid w:val="002A6F34"/>
    <w:rsid w:val="002E0617"/>
    <w:rsid w:val="002E3BFE"/>
    <w:rsid w:val="002E7F4C"/>
    <w:rsid w:val="003008B7"/>
    <w:rsid w:val="00314DB9"/>
    <w:rsid w:val="00363CEB"/>
    <w:rsid w:val="003746AF"/>
    <w:rsid w:val="00375534"/>
    <w:rsid w:val="00392E03"/>
    <w:rsid w:val="003C6BB0"/>
    <w:rsid w:val="00431ADF"/>
    <w:rsid w:val="00437B7F"/>
    <w:rsid w:val="0045367B"/>
    <w:rsid w:val="00454F5C"/>
    <w:rsid w:val="004560B9"/>
    <w:rsid w:val="004B243A"/>
    <w:rsid w:val="004B7EEE"/>
    <w:rsid w:val="004E34CE"/>
    <w:rsid w:val="0051252A"/>
    <w:rsid w:val="00516427"/>
    <w:rsid w:val="005252C4"/>
    <w:rsid w:val="00526332"/>
    <w:rsid w:val="00532C6A"/>
    <w:rsid w:val="00545062"/>
    <w:rsid w:val="005A2601"/>
    <w:rsid w:val="005D0044"/>
    <w:rsid w:val="005D1795"/>
    <w:rsid w:val="005D35AC"/>
    <w:rsid w:val="005E21E4"/>
    <w:rsid w:val="005F3093"/>
    <w:rsid w:val="005F4178"/>
    <w:rsid w:val="00625561"/>
    <w:rsid w:val="00674AD4"/>
    <w:rsid w:val="006869D5"/>
    <w:rsid w:val="006F7F3C"/>
    <w:rsid w:val="00744756"/>
    <w:rsid w:val="00761F6D"/>
    <w:rsid w:val="007A28FA"/>
    <w:rsid w:val="007A42BB"/>
    <w:rsid w:val="007D558A"/>
    <w:rsid w:val="008238EA"/>
    <w:rsid w:val="00861E80"/>
    <w:rsid w:val="00864A8A"/>
    <w:rsid w:val="00932730"/>
    <w:rsid w:val="00951CBB"/>
    <w:rsid w:val="00957F6F"/>
    <w:rsid w:val="00975959"/>
    <w:rsid w:val="00996AB8"/>
    <w:rsid w:val="00996B75"/>
    <w:rsid w:val="00A2694E"/>
    <w:rsid w:val="00A3160F"/>
    <w:rsid w:val="00A53246"/>
    <w:rsid w:val="00A76762"/>
    <w:rsid w:val="00A85077"/>
    <w:rsid w:val="00A96EC4"/>
    <w:rsid w:val="00AB609D"/>
    <w:rsid w:val="00AC32DA"/>
    <w:rsid w:val="00B15A20"/>
    <w:rsid w:val="00B92C94"/>
    <w:rsid w:val="00C20B75"/>
    <w:rsid w:val="00C651DF"/>
    <w:rsid w:val="00C92C54"/>
    <w:rsid w:val="00CB1F35"/>
    <w:rsid w:val="00CD53C9"/>
    <w:rsid w:val="00CD73E8"/>
    <w:rsid w:val="00CF322A"/>
    <w:rsid w:val="00CF6823"/>
    <w:rsid w:val="00D21340"/>
    <w:rsid w:val="00D46244"/>
    <w:rsid w:val="00DB47B1"/>
    <w:rsid w:val="00DE1168"/>
    <w:rsid w:val="00DE2550"/>
    <w:rsid w:val="00DF37D6"/>
    <w:rsid w:val="00E36279"/>
    <w:rsid w:val="00E56E22"/>
    <w:rsid w:val="00E66B0A"/>
    <w:rsid w:val="00E95A18"/>
    <w:rsid w:val="00EC3AC0"/>
    <w:rsid w:val="00EC5CFC"/>
    <w:rsid w:val="00ED458C"/>
    <w:rsid w:val="00EF4CBC"/>
    <w:rsid w:val="00F067ED"/>
    <w:rsid w:val="00F60D74"/>
    <w:rsid w:val="00F61243"/>
    <w:rsid w:val="00F73FF9"/>
    <w:rsid w:val="00FC24B7"/>
    <w:rsid w:val="00FD526E"/>
    <w:rsid w:val="00FD5B0C"/>
    <w:rsid w:val="00FE420D"/>
    <w:rsid w:val="00FF6C41"/>
    <w:rsid w:val="0CED5532"/>
    <w:rsid w:val="0F377944"/>
    <w:rsid w:val="16FD6A2B"/>
    <w:rsid w:val="210C6F13"/>
    <w:rsid w:val="2AEC155C"/>
    <w:rsid w:val="397C3225"/>
    <w:rsid w:val="4C012656"/>
    <w:rsid w:val="5C966B36"/>
    <w:rsid w:val="7F5B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2C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2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2C4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5252C4"/>
    <w:rPr>
      <w:color w:val="0000FF"/>
      <w:u w:val="none"/>
    </w:rPr>
  </w:style>
  <w:style w:type="character" w:styleId="Hyperlink">
    <w:name w:val="Hyperlink"/>
    <w:basedOn w:val="DefaultParagraphFont"/>
    <w:uiPriority w:val="99"/>
    <w:rsid w:val="005252C4"/>
    <w:rPr>
      <w:color w:val="0000FF"/>
      <w:u w:val="single"/>
    </w:rPr>
  </w:style>
  <w:style w:type="table" w:styleId="TableGrid">
    <w:name w:val="Table Grid"/>
    <w:basedOn w:val="TableNormal"/>
    <w:uiPriority w:val="99"/>
    <w:rsid w:val="005252C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52C4"/>
    <w:pPr>
      <w:ind w:firstLineChars="200" w:firstLine="420"/>
    </w:pPr>
  </w:style>
  <w:style w:type="character" w:customStyle="1" w:styleId="high-light-bg">
    <w:name w:val="high-light-bg"/>
    <w:basedOn w:val="DefaultParagraphFont"/>
    <w:uiPriority w:val="99"/>
    <w:rsid w:val="005252C4"/>
  </w:style>
  <w:style w:type="character" w:customStyle="1" w:styleId="apple-converted-space">
    <w:name w:val="apple-converted-space"/>
    <w:basedOn w:val="DefaultParagraphFont"/>
    <w:uiPriority w:val="99"/>
    <w:rsid w:val="005252C4"/>
  </w:style>
  <w:style w:type="character" w:customStyle="1" w:styleId="boldredlabel">
    <w:name w:val="boldredlabel"/>
    <w:basedOn w:val="DefaultParagraphFont"/>
    <w:uiPriority w:val="99"/>
    <w:rsid w:val="005252C4"/>
    <w:rPr>
      <w:b/>
      <w:bCs/>
      <w:color w:val="FF0000"/>
    </w:rPr>
  </w:style>
  <w:style w:type="character" w:customStyle="1" w:styleId="itemlabel">
    <w:name w:val="itemlabel"/>
    <w:basedOn w:val="DefaultParagraphFont"/>
    <w:uiPriority w:val="99"/>
    <w:rsid w:val="005252C4"/>
    <w:rPr>
      <w:b/>
      <w:bCs/>
    </w:rPr>
  </w:style>
  <w:style w:type="character" w:customStyle="1" w:styleId="redmark">
    <w:name w:val="red_mark"/>
    <w:basedOn w:val="DefaultParagraphFont"/>
    <w:uiPriority w:val="99"/>
    <w:rsid w:val="005252C4"/>
    <w:rPr>
      <w:b/>
      <w:bCs/>
      <w:color w:val="FF0000"/>
      <w:sz w:val="27"/>
      <w:szCs w:val="27"/>
    </w:rPr>
  </w:style>
  <w:style w:type="character" w:customStyle="1" w:styleId="l-btn-icon-right">
    <w:name w:val="l-btn-icon-right"/>
    <w:basedOn w:val="DefaultParagraphFont"/>
    <w:uiPriority w:val="99"/>
    <w:rsid w:val="005252C4"/>
  </w:style>
  <w:style w:type="character" w:customStyle="1" w:styleId="l-btn-text">
    <w:name w:val="l-btn-text"/>
    <w:basedOn w:val="DefaultParagraphFont"/>
    <w:uiPriority w:val="99"/>
    <w:rsid w:val="005252C4"/>
    <w:rPr>
      <w:sz w:val="18"/>
      <w:szCs w:val="18"/>
      <w:vertAlign w:val="baseline"/>
    </w:rPr>
  </w:style>
  <w:style w:type="character" w:customStyle="1" w:styleId="l-btn-left">
    <w:name w:val="l-btn-left"/>
    <w:basedOn w:val="DefaultParagraphFont"/>
    <w:uiPriority w:val="99"/>
    <w:rsid w:val="005252C4"/>
  </w:style>
  <w:style w:type="character" w:customStyle="1" w:styleId="l-btn-left1">
    <w:name w:val="l-btn-left1"/>
    <w:basedOn w:val="DefaultParagraphFont"/>
    <w:uiPriority w:val="99"/>
    <w:rsid w:val="005252C4"/>
  </w:style>
  <w:style w:type="character" w:customStyle="1" w:styleId="l-btn-left2">
    <w:name w:val="l-btn-left2"/>
    <w:basedOn w:val="DefaultParagraphFont"/>
    <w:uiPriority w:val="99"/>
    <w:rsid w:val="005252C4"/>
  </w:style>
  <w:style w:type="character" w:customStyle="1" w:styleId="l-btn-left3">
    <w:name w:val="l-btn-left3"/>
    <w:basedOn w:val="DefaultParagraphFont"/>
    <w:uiPriority w:val="99"/>
    <w:rsid w:val="005252C4"/>
  </w:style>
  <w:style w:type="character" w:customStyle="1" w:styleId="l-btn-icon-left">
    <w:name w:val="l-btn-icon-left"/>
    <w:basedOn w:val="DefaultParagraphFont"/>
    <w:uiPriority w:val="99"/>
    <w:rsid w:val="005252C4"/>
  </w:style>
  <w:style w:type="character" w:customStyle="1" w:styleId="l-btn-empty">
    <w:name w:val="l-btn-empty"/>
    <w:basedOn w:val="DefaultParagraphFont"/>
    <w:uiPriority w:val="99"/>
    <w:rsid w:val="005252C4"/>
  </w:style>
  <w:style w:type="character" w:customStyle="1" w:styleId="redlabel">
    <w:name w:val="redlabel"/>
    <w:basedOn w:val="DefaultParagraphFont"/>
    <w:uiPriority w:val="99"/>
    <w:rsid w:val="005252C4"/>
    <w:rPr>
      <w:color w:val="FF0000"/>
    </w:rPr>
  </w:style>
  <w:style w:type="character" w:customStyle="1" w:styleId="warn">
    <w:name w:val="warn"/>
    <w:basedOn w:val="DefaultParagraphFont"/>
    <w:uiPriority w:val="99"/>
    <w:rsid w:val="005252C4"/>
    <w:rPr>
      <w:b/>
      <w:bCs/>
      <w:color w:val="FF0000"/>
    </w:rPr>
  </w:style>
  <w:style w:type="character" w:customStyle="1" w:styleId="redhint">
    <w:name w:val="redhint"/>
    <w:basedOn w:val="DefaultParagraphFont"/>
    <w:uiPriority w:val="99"/>
    <w:rsid w:val="005252C4"/>
    <w:rPr>
      <w:color w:val="FF0000"/>
    </w:rPr>
  </w:style>
  <w:style w:type="character" w:customStyle="1" w:styleId="required">
    <w:name w:val="required"/>
    <w:basedOn w:val="DefaultParagraphFont"/>
    <w:uiPriority w:val="99"/>
    <w:rsid w:val="005252C4"/>
    <w:rPr>
      <w:color w:val="FF0000"/>
    </w:rPr>
  </w:style>
  <w:style w:type="character" w:customStyle="1" w:styleId="arrowlabel">
    <w:name w:val="arrowlabel"/>
    <w:basedOn w:val="DefaultParagraphFont"/>
    <w:uiPriority w:val="99"/>
    <w:rsid w:val="005252C4"/>
    <w:rPr>
      <w:b/>
      <w:bCs/>
      <w:color w:val="FF0000"/>
      <w:sz w:val="21"/>
      <w:szCs w:val="21"/>
    </w:rPr>
  </w:style>
  <w:style w:type="character" w:customStyle="1" w:styleId="recordcount">
    <w:name w:val="recordcount"/>
    <w:basedOn w:val="DefaultParagraphFont"/>
    <w:uiPriority w:val="99"/>
    <w:rsid w:val="005252C4"/>
  </w:style>
  <w:style w:type="character" w:customStyle="1" w:styleId="total-money">
    <w:name w:val="total-money"/>
    <w:basedOn w:val="DefaultParagraphFont"/>
    <w:uiPriority w:val="99"/>
    <w:rsid w:val="005252C4"/>
    <w:rPr>
      <w:b/>
      <w:bCs/>
      <w:color w:val="FFFF00"/>
      <w:sz w:val="27"/>
      <w:szCs w:val="27"/>
    </w:rPr>
  </w:style>
  <w:style w:type="character" w:customStyle="1" w:styleId="star-icon">
    <w:name w:val="star-icon"/>
    <w:basedOn w:val="DefaultParagraphFont"/>
    <w:uiPriority w:val="99"/>
    <w:rsid w:val="0052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174</Words>
  <Characters>997</Characters>
  <Application>Microsoft Office Outlook</Application>
  <DocSecurity>0</DocSecurity>
  <Lines>0</Lines>
  <Paragraphs>0</Paragraphs>
  <ScaleCrop>false</ScaleCrop>
  <Company>JWC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79</cp:revision>
  <cp:lastPrinted>2018-01-02T02:34:00Z</cp:lastPrinted>
  <dcterms:created xsi:type="dcterms:W3CDTF">2015-04-14T06:51:00Z</dcterms:created>
  <dcterms:modified xsi:type="dcterms:W3CDTF">2019-01-04T08:57:00Z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